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4CEF" w:rsidRDefault="00494CEF" w:rsidP="00494CEF">
      <w:pPr>
        <w:jc w:val="center"/>
        <w:rPr>
          <w:b/>
          <w:sz w:val="22"/>
        </w:rPr>
      </w:pPr>
    </w:p>
    <w:p w:rsidR="00494CEF" w:rsidRDefault="0044266A" w:rsidP="007217D7">
      <w:pPr>
        <w:jc w:val="center"/>
        <w:rPr>
          <w:b/>
          <w:sz w:val="22"/>
        </w:rPr>
      </w:pPr>
      <w:r>
        <w:rPr>
          <w:b/>
          <w:noProof/>
          <w:sz w:val="22"/>
        </w:rPr>
        <w:drawing>
          <wp:inline distT="0" distB="0" distL="0" distR="0">
            <wp:extent cx="847725" cy="86677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847725" cy="866775"/>
                    </a:xfrm>
                    <a:prstGeom prst="rect">
                      <a:avLst/>
                    </a:prstGeom>
                    <a:noFill/>
                    <a:ln w="9525">
                      <a:noFill/>
                      <a:miter lim="800000"/>
                      <a:headEnd/>
                      <a:tailEnd/>
                    </a:ln>
                  </pic:spPr>
                </pic:pic>
              </a:graphicData>
            </a:graphic>
          </wp:inline>
        </w:drawing>
      </w:r>
    </w:p>
    <w:p w:rsidR="00BD0774" w:rsidRPr="007E3056" w:rsidRDefault="00BD0774" w:rsidP="007217D7">
      <w:pPr>
        <w:jc w:val="center"/>
        <w:rPr>
          <w:rFonts w:ascii="Arial" w:hAnsi="Arial" w:cs="Arial"/>
          <w:b/>
          <w:u w:val="single"/>
        </w:rPr>
      </w:pPr>
    </w:p>
    <w:p w:rsidR="00494CEF" w:rsidRPr="007217D7" w:rsidRDefault="00494CEF" w:rsidP="007217D7">
      <w:pPr>
        <w:jc w:val="center"/>
        <w:rPr>
          <w:rFonts w:ascii="Arial" w:hAnsi="Arial" w:cs="Arial"/>
          <w:b/>
          <w:sz w:val="28"/>
          <w:szCs w:val="28"/>
          <w:u w:val="single"/>
        </w:rPr>
      </w:pPr>
      <w:r w:rsidRPr="007217D7">
        <w:rPr>
          <w:rFonts w:ascii="Arial" w:hAnsi="Arial" w:cs="Arial"/>
          <w:b/>
          <w:sz w:val="28"/>
          <w:szCs w:val="28"/>
          <w:u w:val="single"/>
        </w:rPr>
        <w:t>Community Development</w:t>
      </w:r>
    </w:p>
    <w:p w:rsidR="00494CEF" w:rsidRPr="007217D7" w:rsidRDefault="00494CEF" w:rsidP="007217D7">
      <w:pPr>
        <w:jc w:val="center"/>
        <w:rPr>
          <w:rFonts w:ascii="Arial" w:hAnsi="Arial" w:cs="Arial"/>
          <w:b/>
          <w:sz w:val="22"/>
        </w:rPr>
      </w:pPr>
      <w:r w:rsidRPr="007217D7">
        <w:rPr>
          <w:rFonts w:ascii="Arial" w:hAnsi="Arial" w:cs="Arial"/>
          <w:b/>
          <w:sz w:val="28"/>
          <w:szCs w:val="28"/>
        </w:rPr>
        <w:t>REQUEST FOR PROPOSAL</w:t>
      </w:r>
    </w:p>
    <w:p w:rsidR="00494CEF" w:rsidRPr="009937E0" w:rsidRDefault="00494CEF">
      <w:pPr>
        <w:rPr>
          <w:rFonts w:ascii="Tahoma" w:hAnsi="Tahoma" w:cs="Tahoma"/>
          <w:b/>
          <w:sz w:val="22"/>
        </w:rPr>
      </w:pPr>
    </w:p>
    <w:p w:rsidR="00EA742C" w:rsidRPr="007217D7" w:rsidRDefault="009937E0" w:rsidP="00FF4FF9">
      <w:pPr>
        <w:rPr>
          <w:rFonts w:ascii="Arial" w:hAnsi="Arial" w:cs="Arial"/>
          <w:b/>
        </w:rPr>
      </w:pPr>
      <w:r w:rsidRPr="007217D7">
        <w:rPr>
          <w:rFonts w:ascii="Arial" w:hAnsi="Arial" w:cs="Arial"/>
          <w:b/>
        </w:rPr>
        <w:t xml:space="preserve">OWNER:        </w:t>
      </w:r>
      <w:r w:rsidR="005A45EC">
        <w:rPr>
          <w:rFonts w:ascii="Arial" w:hAnsi="Arial" w:cs="Arial"/>
          <w:b/>
        </w:rPr>
        <w:t>MILLE LACS BAND OF OJIBWE</w:t>
      </w:r>
      <w:r w:rsidR="00EA742C" w:rsidRPr="007217D7">
        <w:rPr>
          <w:rFonts w:ascii="Arial" w:hAnsi="Arial" w:cs="Arial"/>
          <w:b/>
        </w:rPr>
        <w:tab/>
      </w:r>
      <w:r w:rsidR="00EA742C" w:rsidRPr="007217D7">
        <w:rPr>
          <w:rFonts w:ascii="Arial" w:hAnsi="Arial" w:cs="Arial"/>
          <w:b/>
        </w:rPr>
        <w:tab/>
      </w:r>
      <w:r w:rsidR="00F735BD" w:rsidRPr="007217D7">
        <w:rPr>
          <w:rFonts w:ascii="Arial" w:hAnsi="Arial" w:cs="Arial"/>
          <w:b/>
        </w:rPr>
        <w:t xml:space="preserve">DATE ISSUED: </w:t>
      </w:r>
      <w:r w:rsidR="00CF7F2C">
        <w:rPr>
          <w:rFonts w:ascii="Arial" w:hAnsi="Arial" w:cs="Arial"/>
          <w:b/>
        </w:rPr>
        <w:t>May 30</w:t>
      </w:r>
      <w:r w:rsidR="00F31296">
        <w:rPr>
          <w:rFonts w:ascii="Arial" w:hAnsi="Arial" w:cs="Arial"/>
          <w:b/>
        </w:rPr>
        <w:t>, 2018</w:t>
      </w:r>
    </w:p>
    <w:p w:rsidR="00EA742C" w:rsidRPr="007217D7" w:rsidRDefault="00EA742C" w:rsidP="00FF4FF9">
      <w:pPr>
        <w:rPr>
          <w:rFonts w:ascii="Arial" w:hAnsi="Arial" w:cs="Arial"/>
          <w:b/>
        </w:rPr>
      </w:pPr>
      <w:r w:rsidRPr="007217D7">
        <w:rPr>
          <w:rFonts w:ascii="Arial" w:hAnsi="Arial" w:cs="Arial"/>
          <w:b/>
        </w:rPr>
        <w:t xml:space="preserve">                      </w:t>
      </w:r>
      <w:smartTag w:uri="urn:schemas-microsoft-com:office:smarttags" w:element="Street">
        <w:smartTag w:uri="urn:schemas-microsoft-com:office:smarttags" w:element="address">
          <w:r w:rsidR="005A45EC">
            <w:rPr>
              <w:rFonts w:ascii="Arial" w:hAnsi="Arial" w:cs="Arial"/>
              <w:b/>
            </w:rPr>
            <w:t>43408 OODENA DRIVE</w:t>
          </w:r>
        </w:smartTag>
      </w:smartTag>
    </w:p>
    <w:p w:rsidR="00EA742C" w:rsidRPr="007217D7" w:rsidRDefault="009937E0" w:rsidP="00FF4FF9">
      <w:pPr>
        <w:rPr>
          <w:rFonts w:ascii="Arial" w:hAnsi="Arial" w:cs="Arial"/>
          <w:b/>
        </w:rPr>
      </w:pPr>
      <w:r w:rsidRPr="007217D7">
        <w:rPr>
          <w:rFonts w:ascii="Arial" w:hAnsi="Arial" w:cs="Arial"/>
          <w:b/>
        </w:rPr>
        <w:t xml:space="preserve">                   </w:t>
      </w:r>
      <w:r w:rsidR="007F55BF" w:rsidRPr="007217D7">
        <w:rPr>
          <w:rFonts w:ascii="Arial" w:hAnsi="Arial" w:cs="Arial"/>
          <w:b/>
        </w:rPr>
        <w:t xml:space="preserve">  </w:t>
      </w:r>
      <w:r w:rsidR="00C85762" w:rsidRPr="007217D7">
        <w:rPr>
          <w:rFonts w:ascii="Arial" w:hAnsi="Arial" w:cs="Arial"/>
          <w:b/>
        </w:rPr>
        <w:t xml:space="preserve"> </w:t>
      </w:r>
      <w:r w:rsidR="005A45EC">
        <w:rPr>
          <w:rFonts w:ascii="Arial" w:hAnsi="Arial" w:cs="Arial"/>
          <w:b/>
        </w:rPr>
        <w:t>ONAMIA</w:t>
      </w:r>
      <w:r w:rsidR="00EA742C" w:rsidRPr="007217D7">
        <w:rPr>
          <w:rFonts w:ascii="Arial" w:hAnsi="Arial" w:cs="Arial"/>
          <w:b/>
        </w:rPr>
        <w:t xml:space="preserve">, MN 56359  </w:t>
      </w:r>
      <w:r w:rsidR="00F735BD" w:rsidRPr="007217D7">
        <w:rPr>
          <w:rFonts w:ascii="Arial" w:hAnsi="Arial" w:cs="Arial"/>
          <w:b/>
        </w:rPr>
        <w:t xml:space="preserve">    </w:t>
      </w:r>
      <w:r w:rsidR="000C0502" w:rsidRPr="007217D7">
        <w:rPr>
          <w:rFonts w:ascii="Arial" w:hAnsi="Arial" w:cs="Arial"/>
          <w:b/>
        </w:rPr>
        <w:t xml:space="preserve">             </w:t>
      </w:r>
      <w:r w:rsidR="005A45EC">
        <w:rPr>
          <w:rFonts w:ascii="Arial" w:hAnsi="Arial" w:cs="Arial"/>
          <w:b/>
        </w:rPr>
        <w:tab/>
      </w:r>
      <w:r w:rsidR="005A45EC">
        <w:rPr>
          <w:rFonts w:ascii="Arial" w:hAnsi="Arial" w:cs="Arial"/>
          <w:b/>
        </w:rPr>
        <w:tab/>
      </w:r>
      <w:smartTag w:uri="urn:schemas-microsoft-com:office:smarttags" w:element="stockticker">
        <w:r w:rsidR="000C0502" w:rsidRPr="007217D7">
          <w:rPr>
            <w:rFonts w:ascii="Arial" w:hAnsi="Arial" w:cs="Arial"/>
            <w:b/>
          </w:rPr>
          <w:t>BID</w:t>
        </w:r>
      </w:smartTag>
      <w:r w:rsidR="000C0502" w:rsidRPr="007217D7">
        <w:rPr>
          <w:rFonts w:ascii="Arial" w:hAnsi="Arial" w:cs="Arial"/>
          <w:b/>
        </w:rPr>
        <w:t xml:space="preserve"> DATE:        </w:t>
      </w:r>
      <w:r w:rsidR="00897D3E">
        <w:rPr>
          <w:rFonts w:ascii="Arial" w:hAnsi="Arial" w:cs="Arial"/>
          <w:b/>
        </w:rPr>
        <w:t>June 15</w:t>
      </w:r>
      <w:r w:rsidR="00F31296">
        <w:rPr>
          <w:rFonts w:ascii="Arial" w:hAnsi="Arial" w:cs="Arial"/>
          <w:b/>
        </w:rPr>
        <w:t>, 2018</w:t>
      </w:r>
    </w:p>
    <w:p w:rsidR="009F4B2B" w:rsidRPr="00FF4FF9" w:rsidRDefault="009F4B2B" w:rsidP="00FF4FF9">
      <w:pPr>
        <w:rPr>
          <w:rFonts w:ascii="Arial" w:hAnsi="Arial" w:cs="Arial"/>
          <w:b/>
          <w:sz w:val="12"/>
          <w:szCs w:val="12"/>
        </w:rPr>
      </w:pPr>
    </w:p>
    <w:p w:rsidR="00A30256" w:rsidRPr="007217D7" w:rsidRDefault="00EA742C" w:rsidP="00FF4FF9">
      <w:pPr>
        <w:rPr>
          <w:rFonts w:ascii="Arial" w:hAnsi="Arial" w:cs="Arial"/>
          <w:b/>
        </w:rPr>
      </w:pPr>
      <w:r w:rsidRPr="007217D7">
        <w:rPr>
          <w:rFonts w:ascii="Arial" w:hAnsi="Arial" w:cs="Arial"/>
          <w:b/>
        </w:rPr>
        <w:t>PROJECT:</w:t>
      </w:r>
      <w:r w:rsidR="00454D49" w:rsidRPr="007217D7">
        <w:rPr>
          <w:rFonts w:ascii="Arial" w:hAnsi="Arial" w:cs="Arial"/>
          <w:b/>
        </w:rPr>
        <w:t xml:space="preserve">     </w:t>
      </w:r>
      <w:r w:rsidR="00395925" w:rsidRPr="007217D7">
        <w:rPr>
          <w:rFonts w:ascii="Arial" w:hAnsi="Arial" w:cs="Arial"/>
          <w:b/>
        </w:rPr>
        <w:tab/>
      </w:r>
      <w:r w:rsidR="00F56174">
        <w:rPr>
          <w:rFonts w:ascii="Arial" w:hAnsi="Arial" w:cs="Arial"/>
          <w:b/>
        </w:rPr>
        <w:t>201</w:t>
      </w:r>
      <w:r w:rsidR="00F31296">
        <w:rPr>
          <w:rFonts w:ascii="Arial" w:hAnsi="Arial" w:cs="Arial"/>
          <w:b/>
        </w:rPr>
        <w:t>8</w:t>
      </w:r>
      <w:r w:rsidR="007B35E7">
        <w:rPr>
          <w:rFonts w:ascii="Arial" w:hAnsi="Arial" w:cs="Arial"/>
          <w:b/>
        </w:rPr>
        <w:t xml:space="preserve"> </w:t>
      </w:r>
      <w:r w:rsidR="00B41614">
        <w:rPr>
          <w:rFonts w:ascii="Arial" w:hAnsi="Arial" w:cs="Arial"/>
          <w:b/>
        </w:rPr>
        <w:t>Zhingwaak 3</w:t>
      </w:r>
      <w:r w:rsidR="00B41614" w:rsidRPr="00B41614">
        <w:rPr>
          <w:rFonts w:ascii="Arial" w:hAnsi="Arial" w:cs="Arial"/>
          <w:b/>
          <w:vertAlign w:val="superscript"/>
        </w:rPr>
        <w:t>rd</w:t>
      </w:r>
      <w:r w:rsidR="00B41614">
        <w:rPr>
          <w:rFonts w:ascii="Arial" w:hAnsi="Arial" w:cs="Arial"/>
          <w:b/>
        </w:rPr>
        <w:t xml:space="preserve"> Addition 4</w:t>
      </w:r>
      <w:r w:rsidR="00AE016F">
        <w:rPr>
          <w:rFonts w:ascii="Arial" w:hAnsi="Arial" w:cs="Arial"/>
          <w:b/>
        </w:rPr>
        <w:t xml:space="preserve"> Home Package</w:t>
      </w:r>
      <w:r w:rsidR="00DB1078">
        <w:rPr>
          <w:rFonts w:ascii="Arial" w:hAnsi="Arial" w:cs="Arial"/>
          <w:b/>
        </w:rPr>
        <w:t xml:space="preserve"> - </w:t>
      </w:r>
      <w:r w:rsidR="006B6D28">
        <w:rPr>
          <w:rFonts w:ascii="Arial" w:hAnsi="Arial" w:cs="Arial"/>
          <w:b/>
        </w:rPr>
        <w:t>Onamia</w:t>
      </w:r>
      <w:r w:rsidR="00F16762" w:rsidRPr="00F16762">
        <w:rPr>
          <w:rFonts w:ascii="Arial" w:hAnsi="Arial" w:cs="Arial"/>
          <w:b/>
        </w:rPr>
        <w:t>, MN</w:t>
      </w:r>
      <w:r w:rsidR="00F16762" w:rsidRPr="00BC0B3A">
        <w:rPr>
          <w:rFonts w:ascii="Arial" w:hAnsi="Arial" w:cs="Arial"/>
          <w:b/>
        </w:rPr>
        <w:t xml:space="preserve">               </w:t>
      </w:r>
      <w:r w:rsidR="0052791F" w:rsidRPr="007217D7">
        <w:rPr>
          <w:rFonts w:ascii="Arial" w:hAnsi="Arial" w:cs="Arial"/>
          <w:b/>
        </w:rPr>
        <w:tab/>
      </w:r>
      <w:r w:rsidR="0052791F" w:rsidRPr="007217D7">
        <w:rPr>
          <w:rFonts w:ascii="Arial" w:hAnsi="Arial" w:cs="Arial"/>
          <w:b/>
        </w:rPr>
        <w:tab/>
      </w:r>
      <w:r w:rsidR="007F55BF" w:rsidRPr="007217D7">
        <w:rPr>
          <w:rFonts w:ascii="Arial" w:hAnsi="Arial" w:cs="Arial"/>
          <w:b/>
        </w:rPr>
        <w:t xml:space="preserve"> </w:t>
      </w:r>
      <w:r w:rsidR="00C85762" w:rsidRPr="007217D7">
        <w:rPr>
          <w:rFonts w:ascii="Arial" w:hAnsi="Arial" w:cs="Arial"/>
          <w:b/>
        </w:rPr>
        <w:t xml:space="preserve">            </w:t>
      </w:r>
    </w:p>
    <w:p w:rsidR="00A30256" w:rsidRPr="007217D7" w:rsidRDefault="00EA742C" w:rsidP="00FF4FF9">
      <w:pPr>
        <w:rPr>
          <w:rFonts w:ascii="Arial" w:hAnsi="Arial" w:cs="Arial"/>
          <w:b/>
        </w:rPr>
      </w:pPr>
      <w:r w:rsidRPr="007217D7">
        <w:rPr>
          <w:rFonts w:ascii="Arial" w:hAnsi="Arial" w:cs="Arial"/>
        </w:rPr>
        <w:tab/>
      </w:r>
      <w:r w:rsidR="00FF69B8" w:rsidRPr="007217D7">
        <w:rPr>
          <w:rFonts w:ascii="Arial" w:hAnsi="Arial" w:cs="Arial"/>
        </w:rPr>
        <w:t xml:space="preserve">         </w:t>
      </w:r>
      <w:r w:rsidRPr="007217D7">
        <w:rPr>
          <w:rFonts w:ascii="Arial" w:hAnsi="Arial" w:cs="Arial"/>
        </w:rPr>
        <w:t xml:space="preserve">                </w:t>
      </w:r>
      <w:r w:rsidRPr="007217D7">
        <w:rPr>
          <w:rFonts w:ascii="Arial" w:hAnsi="Arial" w:cs="Arial"/>
        </w:rPr>
        <w:tab/>
      </w:r>
      <w:r w:rsidRPr="007217D7">
        <w:rPr>
          <w:rFonts w:ascii="Arial" w:hAnsi="Arial" w:cs="Arial"/>
        </w:rPr>
        <w:tab/>
      </w:r>
      <w:r w:rsidRPr="007217D7">
        <w:rPr>
          <w:rFonts w:ascii="Arial" w:hAnsi="Arial" w:cs="Arial"/>
        </w:rPr>
        <w:tab/>
      </w:r>
      <w:r w:rsidRPr="007217D7">
        <w:rPr>
          <w:rFonts w:ascii="Arial" w:hAnsi="Arial" w:cs="Arial"/>
        </w:rPr>
        <w:tab/>
      </w:r>
      <w:r w:rsidR="00454D49" w:rsidRPr="007217D7">
        <w:rPr>
          <w:rFonts w:ascii="Arial" w:hAnsi="Arial" w:cs="Arial"/>
          <w:b/>
        </w:rPr>
        <w:t xml:space="preserve"> </w:t>
      </w:r>
    </w:p>
    <w:p w:rsidR="00EA4385" w:rsidRPr="00EA4385" w:rsidRDefault="006F1741" w:rsidP="00FF4FF9">
      <w:pPr>
        <w:rPr>
          <w:rFonts w:ascii="Tahoma" w:hAnsi="Tahoma" w:cs="Tahoma"/>
          <w:b/>
        </w:rPr>
      </w:pPr>
      <w:r w:rsidRPr="007217D7">
        <w:rPr>
          <w:rFonts w:ascii="Arial" w:hAnsi="Arial" w:cs="Arial"/>
          <w:b/>
        </w:rPr>
        <w:t xml:space="preserve">TO: </w:t>
      </w:r>
      <w:r w:rsidR="009F4B2B" w:rsidRPr="007217D7">
        <w:rPr>
          <w:rFonts w:ascii="Arial" w:hAnsi="Arial" w:cs="Arial"/>
          <w:b/>
        </w:rPr>
        <w:tab/>
        <w:t xml:space="preserve"> </w:t>
      </w:r>
      <w:r w:rsidR="000C0502" w:rsidRPr="007217D7">
        <w:rPr>
          <w:rFonts w:ascii="Arial" w:hAnsi="Arial" w:cs="Arial"/>
          <w:b/>
        </w:rPr>
        <w:t xml:space="preserve">   </w:t>
      </w:r>
      <w:r w:rsidR="00F16762" w:rsidRPr="00F16762">
        <w:rPr>
          <w:rFonts w:ascii="Arial" w:hAnsi="Arial" w:cs="Arial"/>
          <w:b/>
        </w:rPr>
        <w:t xml:space="preserve">Qualified </w:t>
      </w:r>
      <w:r w:rsidR="001B021A" w:rsidRPr="00F16762">
        <w:rPr>
          <w:rFonts w:ascii="Arial" w:hAnsi="Arial" w:cs="Arial"/>
          <w:b/>
        </w:rPr>
        <w:t>General Contractor</w:t>
      </w:r>
      <w:r w:rsidR="00F16762" w:rsidRPr="00F16762">
        <w:rPr>
          <w:rFonts w:ascii="Arial" w:hAnsi="Arial" w:cs="Arial"/>
          <w:b/>
        </w:rPr>
        <w:t>s</w:t>
      </w:r>
    </w:p>
    <w:p w:rsidR="00494CEF" w:rsidRPr="00FF69B8" w:rsidRDefault="00EA4385">
      <w:pPr>
        <w:rPr>
          <w:rFonts w:ascii="Tahoma" w:hAnsi="Tahoma" w:cs="Tahoma"/>
          <w:b/>
          <w:u w:val="single"/>
        </w:rPr>
      </w:pPr>
      <w:r>
        <w:rPr>
          <w:rFonts w:ascii="Tahoma" w:hAnsi="Tahoma" w:cs="Tahoma"/>
        </w:rPr>
        <w:tab/>
        <w:t xml:space="preserve">          </w:t>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r w:rsidR="00EA742C" w:rsidRPr="009937E0">
        <w:rPr>
          <w:rFonts w:ascii="Tahoma" w:hAnsi="Tahoma" w:cs="Tahoma"/>
          <w:b/>
          <w:sz w:val="22"/>
        </w:rPr>
        <w:tab/>
      </w:r>
    </w:p>
    <w:p w:rsidR="00EA742C" w:rsidRPr="00BD0774" w:rsidRDefault="00EA742C" w:rsidP="00BD0774">
      <w:pPr>
        <w:pStyle w:val="BodyText"/>
        <w:pBdr>
          <w:bottom w:val="single" w:sz="12" w:space="0" w:color="auto"/>
        </w:pBdr>
        <w:jc w:val="center"/>
        <w:rPr>
          <w:rFonts w:ascii="Arial" w:hAnsi="Arial" w:cs="Arial"/>
          <w:b/>
          <w:sz w:val="18"/>
          <w:szCs w:val="18"/>
        </w:rPr>
      </w:pPr>
      <w:r w:rsidRPr="00BD0774">
        <w:rPr>
          <w:rFonts w:ascii="Arial" w:hAnsi="Arial" w:cs="Arial"/>
          <w:b/>
          <w:sz w:val="18"/>
          <w:szCs w:val="18"/>
        </w:rPr>
        <w:t>THIS IS NOT A CHANGE ORDER NOR A DIRECTION TO PROCEED WITH THE WORK DESCRIBED HEREIN.</w:t>
      </w:r>
    </w:p>
    <w:p w:rsidR="0059115C" w:rsidRPr="00EC3C3B" w:rsidRDefault="0059115C" w:rsidP="0059115C">
      <w:pPr>
        <w:rPr>
          <w:rFonts w:ascii="Arial" w:hAnsi="Arial" w:cs="Arial"/>
        </w:rPr>
      </w:pPr>
    </w:p>
    <w:p w:rsidR="00783067" w:rsidRPr="00FF4FF9" w:rsidRDefault="007B35E7" w:rsidP="00783067">
      <w:pPr>
        <w:jc w:val="center"/>
        <w:rPr>
          <w:rFonts w:ascii="Arial" w:hAnsi="Arial" w:cs="Arial"/>
          <w:b/>
          <w:bCs/>
          <w:sz w:val="22"/>
          <w:szCs w:val="22"/>
        </w:rPr>
      </w:pPr>
      <w:r w:rsidRPr="00FF4FF9">
        <w:rPr>
          <w:rFonts w:ascii="Arial" w:hAnsi="Arial" w:cs="Arial"/>
          <w:b/>
          <w:bCs/>
          <w:sz w:val="22"/>
          <w:szCs w:val="22"/>
        </w:rPr>
        <w:t xml:space="preserve">RFP for </w:t>
      </w:r>
      <w:r w:rsidR="00B41614">
        <w:rPr>
          <w:rFonts w:ascii="Arial" w:hAnsi="Arial" w:cs="Arial"/>
          <w:b/>
          <w:bCs/>
          <w:sz w:val="22"/>
          <w:szCs w:val="22"/>
        </w:rPr>
        <w:t>4</w:t>
      </w:r>
      <w:r w:rsidR="006B6D28">
        <w:rPr>
          <w:rFonts w:ascii="Arial" w:hAnsi="Arial" w:cs="Arial"/>
          <w:b/>
          <w:bCs/>
          <w:sz w:val="22"/>
          <w:szCs w:val="22"/>
        </w:rPr>
        <w:t xml:space="preserve"> </w:t>
      </w:r>
      <w:r w:rsidR="00783067" w:rsidRPr="00FF4FF9">
        <w:rPr>
          <w:rFonts w:ascii="Arial" w:hAnsi="Arial" w:cs="Arial"/>
          <w:b/>
          <w:bCs/>
          <w:sz w:val="22"/>
          <w:szCs w:val="22"/>
        </w:rPr>
        <w:t>New Homes to be constructed at:</w:t>
      </w:r>
    </w:p>
    <w:p w:rsidR="00E504C1" w:rsidRDefault="00B41614" w:rsidP="0043004C">
      <w:pPr>
        <w:jc w:val="center"/>
        <w:rPr>
          <w:rFonts w:ascii="Arial" w:hAnsi="Arial" w:cs="Arial"/>
          <w:b/>
          <w:bCs/>
          <w:sz w:val="22"/>
          <w:szCs w:val="22"/>
        </w:rPr>
      </w:pPr>
      <w:r>
        <w:rPr>
          <w:rFonts w:ascii="Arial" w:hAnsi="Arial" w:cs="Arial"/>
          <w:b/>
          <w:bCs/>
          <w:sz w:val="22"/>
          <w:szCs w:val="22"/>
        </w:rPr>
        <w:t>2549 Giizhik Circle (Lot 3, Block 1</w:t>
      </w:r>
      <w:r w:rsidR="00E504C1">
        <w:rPr>
          <w:rFonts w:ascii="Arial" w:hAnsi="Arial" w:cs="Arial"/>
          <w:b/>
          <w:bCs/>
          <w:sz w:val="22"/>
          <w:szCs w:val="22"/>
        </w:rPr>
        <w:t xml:space="preserve">): </w:t>
      </w:r>
      <w:r w:rsidR="00F31296">
        <w:rPr>
          <w:rFonts w:ascii="Arial" w:hAnsi="Arial" w:cs="Arial"/>
          <w:b/>
          <w:bCs/>
          <w:sz w:val="22"/>
          <w:szCs w:val="22"/>
        </w:rPr>
        <w:t xml:space="preserve">H/C Butternut Garage </w:t>
      </w:r>
      <w:r>
        <w:rPr>
          <w:rFonts w:ascii="Arial" w:hAnsi="Arial" w:cs="Arial"/>
          <w:b/>
          <w:bCs/>
          <w:sz w:val="22"/>
          <w:szCs w:val="22"/>
        </w:rPr>
        <w:t>Right</w:t>
      </w:r>
    </w:p>
    <w:p w:rsidR="00E504C1" w:rsidRPr="00FF4FF9" w:rsidRDefault="00B41614" w:rsidP="00E504C1">
      <w:pPr>
        <w:jc w:val="center"/>
        <w:rPr>
          <w:rFonts w:ascii="Arial" w:hAnsi="Arial" w:cs="Arial"/>
          <w:b/>
          <w:bCs/>
          <w:sz w:val="22"/>
          <w:szCs w:val="22"/>
        </w:rPr>
      </w:pPr>
      <w:r>
        <w:rPr>
          <w:rFonts w:ascii="Arial" w:hAnsi="Arial" w:cs="Arial"/>
          <w:b/>
          <w:bCs/>
          <w:sz w:val="22"/>
          <w:szCs w:val="22"/>
        </w:rPr>
        <w:t>2511 Giizhik Circle (Lot 5, Block 1</w:t>
      </w:r>
      <w:r w:rsidR="00E504C1">
        <w:rPr>
          <w:rFonts w:ascii="Arial" w:hAnsi="Arial" w:cs="Arial"/>
          <w:b/>
          <w:bCs/>
          <w:sz w:val="22"/>
          <w:szCs w:val="22"/>
        </w:rPr>
        <w:t xml:space="preserve">): </w:t>
      </w:r>
      <w:r>
        <w:rPr>
          <w:rFonts w:ascii="Arial" w:hAnsi="Arial" w:cs="Arial"/>
          <w:b/>
          <w:bCs/>
          <w:sz w:val="22"/>
          <w:szCs w:val="22"/>
        </w:rPr>
        <w:t>Blue Spruce</w:t>
      </w:r>
      <w:r w:rsidR="00E504C1">
        <w:rPr>
          <w:rFonts w:ascii="Arial" w:hAnsi="Arial" w:cs="Arial"/>
          <w:b/>
          <w:bCs/>
          <w:sz w:val="22"/>
          <w:szCs w:val="22"/>
        </w:rPr>
        <w:t xml:space="preserve"> Garage Left</w:t>
      </w:r>
    </w:p>
    <w:p w:rsidR="00E504C1" w:rsidRPr="00FF4FF9" w:rsidRDefault="00B41614" w:rsidP="00E504C1">
      <w:pPr>
        <w:jc w:val="center"/>
        <w:rPr>
          <w:rFonts w:ascii="Arial" w:hAnsi="Arial" w:cs="Arial"/>
          <w:b/>
          <w:bCs/>
          <w:sz w:val="22"/>
          <w:szCs w:val="22"/>
        </w:rPr>
      </w:pPr>
      <w:r>
        <w:rPr>
          <w:rFonts w:ascii="Arial" w:hAnsi="Arial" w:cs="Arial"/>
          <w:b/>
          <w:bCs/>
          <w:sz w:val="22"/>
          <w:szCs w:val="22"/>
        </w:rPr>
        <w:t>2331 Giizhik Circle (Lot 3, Block 3</w:t>
      </w:r>
      <w:r w:rsidR="00F31296">
        <w:rPr>
          <w:rFonts w:ascii="Arial" w:hAnsi="Arial" w:cs="Arial"/>
          <w:b/>
          <w:bCs/>
          <w:sz w:val="22"/>
          <w:szCs w:val="22"/>
        </w:rPr>
        <w:t xml:space="preserve">): </w:t>
      </w:r>
      <w:r>
        <w:rPr>
          <w:rFonts w:ascii="Arial" w:hAnsi="Arial" w:cs="Arial"/>
          <w:b/>
          <w:bCs/>
          <w:sz w:val="22"/>
          <w:szCs w:val="22"/>
        </w:rPr>
        <w:t>Butternut</w:t>
      </w:r>
      <w:r w:rsidR="00E504C1">
        <w:rPr>
          <w:rFonts w:ascii="Arial" w:hAnsi="Arial" w:cs="Arial"/>
          <w:b/>
          <w:bCs/>
          <w:sz w:val="22"/>
          <w:szCs w:val="22"/>
        </w:rPr>
        <w:t xml:space="preserve"> Garage Right</w:t>
      </w:r>
    </w:p>
    <w:p w:rsidR="00F31296" w:rsidRPr="00FF4FF9" w:rsidRDefault="00B41614" w:rsidP="00F31296">
      <w:pPr>
        <w:jc w:val="center"/>
        <w:rPr>
          <w:rFonts w:ascii="Arial" w:hAnsi="Arial" w:cs="Arial"/>
          <w:b/>
          <w:bCs/>
          <w:sz w:val="22"/>
          <w:szCs w:val="22"/>
        </w:rPr>
      </w:pPr>
      <w:r>
        <w:rPr>
          <w:rFonts w:ascii="Arial" w:hAnsi="Arial" w:cs="Arial"/>
          <w:b/>
          <w:bCs/>
          <w:sz w:val="22"/>
          <w:szCs w:val="22"/>
        </w:rPr>
        <w:t>2315 Giizhik Circle (Lot 4</w:t>
      </w:r>
      <w:r w:rsidR="00F31296">
        <w:rPr>
          <w:rFonts w:ascii="Arial" w:hAnsi="Arial" w:cs="Arial"/>
          <w:b/>
          <w:bCs/>
          <w:sz w:val="22"/>
          <w:szCs w:val="22"/>
        </w:rPr>
        <w:t xml:space="preserve">, </w:t>
      </w:r>
      <w:r>
        <w:rPr>
          <w:rFonts w:ascii="Arial" w:hAnsi="Arial" w:cs="Arial"/>
          <w:b/>
          <w:bCs/>
          <w:sz w:val="22"/>
          <w:szCs w:val="22"/>
        </w:rPr>
        <w:t>Block 3</w:t>
      </w:r>
      <w:r w:rsidR="00F31296">
        <w:rPr>
          <w:rFonts w:ascii="Arial" w:hAnsi="Arial" w:cs="Arial"/>
          <w:b/>
          <w:bCs/>
          <w:sz w:val="22"/>
          <w:szCs w:val="22"/>
        </w:rPr>
        <w:t xml:space="preserve">): </w:t>
      </w:r>
      <w:r>
        <w:rPr>
          <w:rFonts w:ascii="Arial" w:hAnsi="Arial" w:cs="Arial"/>
          <w:b/>
          <w:bCs/>
          <w:sz w:val="22"/>
          <w:szCs w:val="22"/>
        </w:rPr>
        <w:t>Poplar</w:t>
      </w:r>
      <w:r w:rsidR="00F31296">
        <w:rPr>
          <w:rFonts w:ascii="Arial" w:hAnsi="Arial" w:cs="Arial"/>
          <w:b/>
          <w:bCs/>
          <w:sz w:val="22"/>
          <w:szCs w:val="22"/>
        </w:rPr>
        <w:t xml:space="preserve"> Garage Right</w:t>
      </w:r>
    </w:p>
    <w:p w:rsidR="00783067" w:rsidRPr="00FF4FF9" w:rsidRDefault="00B41614" w:rsidP="0043004C">
      <w:pPr>
        <w:jc w:val="center"/>
        <w:rPr>
          <w:rFonts w:ascii="Arial" w:hAnsi="Arial" w:cs="Arial"/>
          <w:b/>
          <w:bCs/>
          <w:sz w:val="22"/>
          <w:szCs w:val="22"/>
        </w:rPr>
      </w:pPr>
      <w:r>
        <w:rPr>
          <w:rFonts w:ascii="Arial" w:hAnsi="Arial" w:cs="Arial"/>
          <w:b/>
          <w:bCs/>
          <w:sz w:val="22"/>
          <w:szCs w:val="22"/>
        </w:rPr>
        <w:t>Zhingwaak Oodena 3</w:t>
      </w:r>
      <w:r w:rsidRPr="00B41614">
        <w:rPr>
          <w:rFonts w:ascii="Arial" w:hAnsi="Arial" w:cs="Arial"/>
          <w:b/>
          <w:bCs/>
          <w:sz w:val="22"/>
          <w:szCs w:val="22"/>
          <w:vertAlign w:val="superscript"/>
        </w:rPr>
        <w:t>rd</w:t>
      </w:r>
      <w:r>
        <w:rPr>
          <w:rFonts w:ascii="Arial" w:hAnsi="Arial" w:cs="Arial"/>
          <w:b/>
          <w:bCs/>
          <w:sz w:val="22"/>
          <w:szCs w:val="22"/>
        </w:rPr>
        <w:t xml:space="preserve"> Addition, Hinckley</w:t>
      </w:r>
    </w:p>
    <w:p w:rsidR="00783067" w:rsidRPr="00EC3C3B" w:rsidRDefault="00783067" w:rsidP="00783067">
      <w:pPr>
        <w:rPr>
          <w:rFonts w:ascii="Arial" w:hAnsi="Arial" w:cs="Arial"/>
          <w:sz w:val="22"/>
          <w:szCs w:val="22"/>
        </w:rPr>
      </w:pPr>
    </w:p>
    <w:p w:rsidR="00783067" w:rsidRPr="00EC3C3B" w:rsidRDefault="00783067" w:rsidP="00783067">
      <w:pPr>
        <w:rPr>
          <w:rFonts w:ascii="Arial" w:hAnsi="Arial" w:cs="Arial"/>
          <w:sz w:val="22"/>
          <w:szCs w:val="22"/>
        </w:rPr>
      </w:pPr>
      <w:r w:rsidRPr="00EC3C3B">
        <w:rPr>
          <w:rFonts w:ascii="Arial" w:hAnsi="Arial" w:cs="Arial"/>
          <w:sz w:val="22"/>
          <w:szCs w:val="22"/>
        </w:rPr>
        <w:t>The Mille Lacs Band of Ojibwe, Community Development office will be accepting sealed bids for</w:t>
      </w:r>
      <w:r w:rsidR="007B35E7" w:rsidRPr="00EC3C3B">
        <w:rPr>
          <w:rFonts w:ascii="Arial" w:hAnsi="Arial" w:cs="Arial"/>
          <w:sz w:val="22"/>
          <w:szCs w:val="22"/>
        </w:rPr>
        <w:t xml:space="preserve"> construction of </w:t>
      </w:r>
      <w:r w:rsidR="0020061D">
        <w:rPr>
          <w:rFonts w:ascii="Arial" w:hAnsi="Arial" w:cs="Arial"/>
          <w:sz w:val="22"/>
          <w:szCs w:val="22"/>
        </w:rPr>
        <w:t>four</w:t>
      </w:r>
      <w:r w:rsidR="00D43495">
        <w:rPr>
          <w:rFonts w:ascii="Arial" w:hAnsi="Arial" w:cs="Arial"/>
          <w:sz w:val="22"/>
          <w:szCs w:val="22"/>
        </w:rPr>
        <w:t xml:space="preserve"> new</w:t>
      </w:r>
      <w:r w:rsidR="007B5D2E">
        <w:rPr>
          <w:rFonts w:ascii="Arial" w:hAnsi="Arial" w:cs="Arial"/>
          <w:sz w:val="22"/>
          <w:szCs w:val="22"/>
        </w:rPr>
        <w:t xml:space="preserve"> </w:t>
      </w:r>
      <w:r w:rsidRPr="00EC3C3B">
        <w:rPr>
          <w:rFonts w:ascii="Arial" w:hAnsi="Arial" w:cs="Arial"/>
          <w:sz w:val="22"/>
          <w:szCs w:val="22"/>
        </w:rPr>
        <w:t xml:space="preserve">homes </w:t>
      </w:r>
      <w:r w:rsidR="00CF5824" w:rsidRPr="00EC3C3B">
        <w:rPr>
          <w:rFonts w:ascii="Arial" w:hAnsi="Arial" w:cs="Arial"/>
          <w:sz w:val="22"/>
          <w:szCs w:val="22"/>
        </w:rPr>
        <w:t xml:space="preserve">to be </w:t>
      </w:r>
      <w:r w:rsidR="00AE016F">
        <w:rPr>
          <w:rFonts w:ascii="Arial" w:hAnsi="Arial" w:cs="Arial"/>
          <w:sz w:val="22"/>
          <w:szCs w:val="22"/>
        </w:rPr>
        <w:t xml:space="preserve">located along </w:t>
      </w:r>
      <w:r w:rsidR="00B41614">
        <w:rPr>
          <w:rFonts w:ascii="Arial" w:hAnsi="Arial" w:cs="Arial"/>
          <w:sz w:val="22"/>
          <w:szCs w:val="22"/>
        </w:rPr>
        <w:t>along Giizhik Circle on Lot</w:t>
      </w:r>
      <w:r w:rsidR="0020061D">
        <w:rPr>
          <w:rFonts w:ascii="Arial" w:hAnsi="Arial" w:cs="Arial"/>
          <w:sz w:val="22"/>
          <w:szCs w:val="22"/>
        </w:rPr>
        <w:t xml:space="preserve">s 3 &amp; 5, </w:t>
      </w:r>
      <w:r w:rsidR="00B41614">
        <w:rPr>
          <w:rFonts w:ascii="Arial" w:hAnsi="Arial" w:cs="Arial"/>
          <w:sz w:val="22"/>
          <w:szCs w:val="22"/>
        </w:rPr>
        <w:t>Block 1 and Lot</w:t>
      </w:r>
      <w:r w:rsidR="0020061D">
        <w:rPr>
          <w:rFonts w:ascii="Arial" w:hAnsi="Arial" w:cs="Arial"/>
          <w:sz w:val="22"/>
          <w:szCs w:val="22"/>
        </w:rPr>
        <w:t>s 3 &amp; 4</w:t>
      </w:r>
      <w:r w:rsidR="00B41614">
        <w:rPr>
          <w:rFonts w:ascii="Arial" w:hAnsi="Arial" w:cs="Arial"/>
          <w:sz w:val="22"/>
          <w:szCs w:val="22"/>
        </w:rPr>
        <w:t xml:space="preserve">, Block 3., </w:t>
      </w:r>
      <w:r w:rsidR="0020061D">
        <w:rPr>
          <w:rFonts w:ascii="Arial" w:hAnsi="Arial" w:cs="Arial"/>
          <w:sz w:val="22"/>
          <w:szCs w:val="22"/>
        </w:rPr>
        <w:t>all</w:t>
      </w:r>
      <w:r w:rsidR="00B41614">
        <w:rPr>
          <w:rFonts w:ascii="Arial" w:hAnsi="Arial" w:cs="Arial"/>
          <w:sz w:val="22"/>
          <w:szCs w:val="22"/>
        </w:rPr>
        <w:t xml:space="preserve"> in the</w:t>
      </w:r>
      <w:r w:rsidR="00B41614" w:rsidRPr="00EC3C3B">
        <w:rPr>
          <w:rFonts w:ascii="Arial" w:hAnsi="Arial" w:cs="Arial"/>
          <w:sz w:val="22"/>
          <w:szCs w:val="22"/>
        </w:rPr>
        <w:t xml:space="preserve"> Zhingwaak Oodena </w:t>
      </w:r>
      <w:r w:rsidR="00B41614">
        <w:rPr>
          <w:rFonts w:ascii="Arial" w:hAnsi="Arial" w:cs="Arial"/>
          <w:sz w:val="22"/>
          <w:szCs w:val="22"/>
        </w:rPr>
        <w:t>3</w:t>
      </w:r>
      <w:r w:rsidR="00B41614" w:rsidRPr="00AE016F">
        <w:rPr>
          <w:rFonts w:ascii="Arial" w:hAnsi="Arial" w:cs="Arial"/>
          <w:sz w:val="22"/>
          <w:szCs w:val="22"/>
          <w:vertAlign w:val="superscript"/>
        </w:rPr>
        <w:t>rd</w:t>
      </w:r>
      <w:r w:rsidR="00B41614">
        <w:rPr>
          <w:rFonts w:ascii="Arial" w:hAnsi="Arial" w:cs="Arial"/>
          <w:sz w:val="22"/>
          <w:szCs w:val="22"/>
        </w:rPr>
        <w:t xml:space="preserve"> </w:t>
      </w:r>
      <w:r w:rsidR="00B41614" w:rsidRPr="00EC3C3B">
        <w:rPr>
          <w:rFonts w:ascii="Arial" w:hAnsi="Arial" w:cs="Arial"/>
          <w:sz w:val="22"/>
          <w:szCs w:val="22"/>
        </w:rPr>
        <w:t xml:space="preserve"> Addition located in Hinckley, MN</w:t>
      </w:r>
      <w:r w:rsidR="00B41614" w:rsidRPr="00EC3C3B">
        <w:rPr>
          <w:rFonts w:ascii="Arial" w:hAnsi="Arial" w:cs="Arial"/>
        </w:rPr>
        <w:t>.</w:t>
      </w:r>
      <w:r w:rsidR="00B41614" w:rsidRPr="00EC3C3B">
        <w:rPr>
          <w:rFonts w:ascii="Arial" w:hAnsi="Arial" w:cs="Arial"/>
          <w:sz w:val="22"/>
          <w:szCs w:val="22"/>
        </w:rPr>
        <w:t xml:space="preserve">  </w:t>
      </w:r>
      <w:r w:rsidRPr="00EC3C3B">
        <w:rPr>
          <w:rFonts w:ascii="Arial" w:hAnsi="Arial" w:cs="Arial"/>
          <w:sz w:val="22"/>
          <w:szCs w:val="22"/>
        </w:rPr>
        <w:t xml:space="preserve"> Bids will be due </w:t>
      </w:r>
      <w:r w:rsidR="00897D3E">
        <w:rPr>
          <w:rFonts w:ascii="Arial" w:hAnsi="Arial" w:cs="Arial"/>
          <w:sz w:val="22"/>
          <w:szCs w:val="22"/>
        </w:rPr>
        <w:t>Fri</w:t>
      </w:r>
      <w:r w:rsidR="007B35E7" w:rsidRPr="00EC3C3B">
        <w:rPr>
          <w:rFonts w:ascii="Arial" w:hAnsi="Arial" w:cs="Arial"/>
          <w:sz w:val="22"/>
          <w:szCs w:val="22"/>
        </w:rPr>
        <w:t xml:space="preserve">day </w:t>
      </w:r>
      <w:r w:rsidR="00897D3E">
        <w:rPr>
          <w:rFonts w:ascii="Arial" w:hAnsi="Arial" w:cs="Arial"/>
          <w:sz w:val="22"/>
          <w:szCs w:val="22"/>
        </w:rPr>
        <w:t>June 15</w:t>
      </w:r>
      <w:r w:rsidR="00C633E0">
        <w:rPr>
          <w:rFonts w:ascii="Arial" w:hAnsi="Arial" w:cs="Arial"/>
          <w:sz w:val="22"/>
          <w:szCs w:val="22"/>
        </w:rPr>
        <w:t>, 2018</w:t>
      </w:r>
      <w:r w:rsidRPr="00EC3C3B">
        <w:rPr>
          <w:rFonts w:ascii="Arial" w:hAnsi="Arial" w:cs="Arial"/>
          <w:sz w:val="22"/>
          <w:szCs w:val="22"/>
        </w:rPr>
        <w:t xml:space="preserve"> at 3:00 PM.  Bids received will be opened and qualified by the Mille Lacs Band of Ojibwe on </w:t>
      </w:r>
      <w:r w:rsidR="00897D3E">
        <w:rPr>
          <w:rFonts w:ascii="Arial" w:hAnsi="Arial" w:cs="Arial"/>
          <w:sz w:val="22"/>
          <w:szCs w:val="22"/>
        </w:rPr>
        <w:t>Mon</w:t>
      </w:r>
      <w:r w:rsidRPr="00EC3C3B">
        <w:rPr>
          <w:rFonts w:ascii="Arial" w:hAnsi="Arial" w:cs="Arial"/>
          <w:sz w:val="22"/>
          <w:szCs w:val="22"/>
        </w:rPr>
        <w:t xml:space="preserve">day </w:t>
      </w:r>
      <w:r w:rsidR="00897D3E">
        <w:rPr>
          <w:rFonts w:ascii="Arial" w:hAnsi="Arial" w:cs="Arial"/>
          <w:sz w:val="22"/>
          <w:szCs w:val="22"/>
        </w:rPr>
        <w:t>June 18</w:t>
      </w:r>
      <w:r w:rsidR="00C633E0">
        <w:rPr>
          <w:rFonts w:ascii="Arial" w:hAnsi="Arial" w:cs="Arial"/>
          <w:sz w:val="22"/>
          <w:szCs w:val="22"/>
        </w:rPr>
        <w:t>, 2018</w:t>
      </w:r>
      <w:r w:rsidRPr="00EC3C3B">
        <w:rPr>
          <w:rFonts w:ascii="Arial" w:hAnsi="Arial" w:cs="Arial"/>
          <w:sz w:val="22"/>
          <w:szCs w:val="22"/>
        </w:rPr>
        <w:t xml:space="preserve"> at 8:30 AM.</w:t>
      </w:r>
    </w:p>
    <w:p w:rsidR="00783067" w:rsidRPr="00BC0B3A" w:rsidRDefault="00783067" w:rsidP="00783067">
      <w:pPr>
        <w:rPr>
          <w:rFonts w:ascii="Arial" w:hAnsi="Arial" w:cs="Arial"/>
          <w:sz w:val="22"/>
          <w:szCs w:val="22"/>
        </w:rPr>
      </w:pPr>
    </w:p>
    <w:p w:rsidR="00B41614" w:rsidRPr="0041144C" w:rsidRDefault="00B41614" w:rsidP="00B41614">
      <w:pPr>
        <w:jc w:val="center"/>
        <w:rPr>
          <w:rFonts w:ascii="Arial" w:hAnsi="Arial" w:cs="Arial"/>
          <w:b/>
          <w:color w:val="0000FF"/>
          <w:sz w:val="26"/>
          <w:szCs w:val="26"/>
        </w:rPr>
      </w:pPr>
      <w:r w:rsidRPr="0041144C">
        <w:rPr>
          <w:rFonts w:ascii="Arial" w:hAnsi="Arial" w:cs="Arial"/>
          <w:b/>
          <w:color w:val="0000FF"/>
          <w:sz w:val="26"/>
          <w:szCs w:val="26"/>
        </w:rPr>
        <w:t>A mandatory pre-bid site visit will be held on Thursday, June 7</w:t>
      </w:r>
      <w:r w:rsidRPr="0041144C">
        <w:rPr>
          <w:rFonts w:ascii="Arial" w:hAnsi="Arial" w:cs="Arial"/>
          <w:b/>
          <w:color w:val="0000FF"/>
          <w:sz w:val="26"/>
          <w:szCs w:val="26"/>
          <w:vertAlign w:val="superscript"/>
        </w:rPr>
        <w:t>th</w:t>
      </w:r>
      <w:r w:rsidRPr="0041144C">
        <w:rPr>
          <w:rFonts w:ascii="Arial" w:hAnsi="Arial" w:cs="Arial"/>
          <w:b/>
          <w:color w:val="0000FF"/>
          <w:sz w:val="26"/>
          <w:szCs w:val="26"/>
        </w:rPr>
        <w:t xml:space="preserve"> at </w:t>
      </w:r>
      <w:r w:rsidR="009F0673">
        <w:rPr>
          <w:rFonts w:ascii="Arial" w:hAnsi="Arial" w:cs="Arial"/>
          <w:b/>
          <w:color w:val="0000FF"/>
          <w:sz w:val="26"/>
          <w:szCs w:val="26"/>
        </w:rPr>
        <w:t>2:30</w:t>
      </w:r>
      <w:bookmarkStart w:id="0" w:name="_GoBack"/>
      <w:bookmarkEnd w:id="0"/>
      <w:r w:rsidRPr="0041144C">
        <w:rPr>
          <w:rFonts w:ascii="Arial" w:hAnsi="Arial" w:cs="Arial"/>
          <w:b/>
          <w:color w:val="0000FF"/>
          <w:sz w:val="26"/>
          <w:szCs w:val="26"/>
        </w:rPr>
        <w:t xml:space="preserve"> pm. </w:t>
      </w:r>
    </w:p>
    <w:p w:rsidR="00B41614" w:rsidRPr="0041144C" w:rsidRDefault="00B41614" w:rsidP="00B41614">
      <w:pPr>
        <w:jc w:val="center"/>
        <w:rPr>
          <w:rFonts w:ascii="Arial" w:hAnsi="Arial" w:cs="Arial"/>
          <w:color w:val="0000FF"/>
          <w:sz w:val="24"/>
          <w:szCs w:val="24"/>
        </w:rPr>
      </w:pPr>
      <w:r w:rsidRPr="0041144C">
        <w:rPr>
          <w:rFonts w:ascii="Arial" w:hAnsi="Arial" w:cs="Arial"/>
          <w:color w:val="0000FF"/>
          <w:sz w:val="24"/>
          <w:szCs w:val="24"/>
        </w:rPr>
        <w:t xml:space="preserve">Directions to project site from Hinckley: Hwy 48 East to Pine County 15.  County Road 15 South to Zhingob Avenue.  Zhingob Avenue East to Giizhik Circle intersection. Turn right onto Giizhik Circle. We’ll be starting at </w:t>
      </w:r>
      <w:r w:rsidR="0020061D" w:rsidRPr="0041144C">
        <w:rPr>
          <w:rFonts w:ascii="Arial" w:hAnsi="Arial" w:cs="Arial"/>
          <w:color w:val="0000FF"/>
          <w:sz w:val="24"/>
          <w:szCs w:val="24"/>
        </w:rPr>
        <w:t>Lot 3</w:t>
      </w:r>
      <w:r w:rsidRPr="0041144C">
        <w:rPr>
          <w:rFonts w:ascii="Arial" w:hAnsi="Arial" w:cs="Arial"/>
          <w:color w:val="0000FF"/>
          <w:sz w:val="24"/>
          <w:szCs w:val="24"/>
        </w:rPr>
        <w:t xml:space="preserve">, Block 1, which is </w:t>
      </w:r>
      <w:r w:rsidR="0020061D" w:rsidRPr="0041144C">
        <w:rPr>
          <w:rFonts w:ascii="Arial" w:hAnsi="Arial" w:cs="Arial"/>
          <w:color w:val="0000FF"/>
          <w:sz w:val="24"/>
          <w:szCs w:val="24"/>
        </w:rPr>
        <w:t>3</w:t>
      </w:r>
      <w:r w:rsidR="0020061D" w:rsidRPr="0041144C">
        <w:rPr>
          <w:rFonts w:ascii="Arial" w:hAnsi="Arial" w:cs="Arial"/>
          <w:color w:val="0000FF"/>
          <w:sz w:val="24"/>
          <w:szCs w:val="24"/>
          <w:vertAlign w:val="superscript"/>
        </w:rPr>
        <w:t>rd</w:t>
      </w:r>
      <w:r w:rsidR="0020061D" w:rsidRPr="0041144C">
        <w:rPr>
          <w:rFonts w:ascii="Arial" w:hAnsi="Arial" w:cs="Arial"/>
          <w:color w:val="0000FF"/>
          <w:sz w:val="24"/>
          <w:szCs w:val="24"/>
        </w:rPr>
        <w:t xml:space="preserve"> </w:t>
      </w:r>
      <w:r w:rsidRPr="0041144C">
        <w:rPr>
          <w:rFonts w:ascii="Arial" w:hAnsi="Arial" w:cs="Arial"/>
          <w:color w:val="0000FF"/>
          <w:sz w:val="24"/>
          <w:szCs w:val="24"/>
        </w:rPr>
        <w:t>lot on the right side of Giizhik.</w:t>
      </w:r>
    </w:p>
    <w:p w:rsidR="00783067" w:rsidRDefault="00783067" w:rsidP="00783067">
      <w:pPr>
        <w:rPr>
          <w:rFonts w:ascii="Arial" w:hAnsi="Arial" w:cs="Arial"/>
          <w:sz w:val="22"/>
          <w:szCs w:val="22"/>
        </w:rPr>
      </w:pPr>
    </w:p>
    <w:p w:rsidR="00F16762" w:rsidRPr="007E2C2F" w:rsidRDefault="00F16762" w:rsidP="00F16762">
      <w:pPr>
        <w:rPr>
          <w:rFonts w:ascii="Arial" w:hAnsi="Arial" w:cs="Arial"/>
          <w:b/>
          <w:sz w:val="28"/>
          <w:szCs w:val="28"/>
          <w:u w:val="single"/>
        </w:rPr>
      </w:pPr>
      <w:r w:rsidRPr="007E2C2F">
        <w:rPr>
          <w:rFonts w:ascii="Arial" w:hAnsi="Arial" w:cs="Arial"/>
          <w:b/>
          <w:sz w:val="28"/>
          <w:szCs w:val="28"/>
          <w:u w:val="single"/>
        </w:rPr>
        <w:t xml:space="preserve">General Notes: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It is the Contractors responsibility to identify any and all discrepancies in the scope of work, not meeting Industry Standards or that which is inconsistent with the International Residential Code (IRC), an</w:t>
      </w:r>
      <w:r w:rsidR="00B02A59">
        <w:rPr>
          <w:rFonts w:ascii="Arial" w:hAnsi="Arial" w:cs="Arial"/>
          <w:b/>
          <w:sz w:val="22"/>
          <w:szCs w:val="22"/>
        </w:rPr>
        <w:t>d Mille Lacs Ba</w:t>
      </w:r>
      <w:r w:rsidR="00F56174">
        <w:rPr>
          <w:rFonts w:ascii="Arial" w:hAnsi="Arial" w:cs="Arial"/>
          <w:b/>
          <w:sz w:val="22"/>
          <w:szCs w:val="22"/>
        </w:rPr>
        <w:t>nd of Ojibwe 201</w:t>
      </w:r>
      <w:r w:rsidR="00C46122">
        <w:rPr>
          <w:rFonts w:ascii="Arial" w:hAnsi="Arial" w:cs="Arial"/>
          <w:b/>
          <w:sz w:val="22"/>
          <w:szCs w:val="22"/>
        </w:rPr>
        <w:t>6</w:t>
      </w:r>
      <w:r w:rsidRPr="007E2C2F">
        <w:rPr>
          <w:rFonts w:ascii="Arial" w:hAnsi="Arial" w:cs="Arial"/>
          <w:b/>
          <w:sz w:val="22"/>
          <w:szCs w:val="22"/>
        </w:rPr>
        <w:t xml:space="preserve"> MLB Project Specification Book.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All electrical wiring, apparatus and equipment for electric light, heat and power, technology circuits or systems shall comply with the rules of the Department of Commerce or the Department of Labor and Industry, as applicable, and be installed in conformity with accepted standards of construction for safety to life and property.</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must reconnect all utilities, service panel or service feed. Also includes gas, propane.  Include such equipment or materials identified in the pre-bid conference.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secure all permits and fees.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Contractor is responsible for a thorough investigation of the scope of work.</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 xml:space="preserve">Contractor will repair any damage to the property or structure created by the scope of work.  </w:t>
      </w:r>
    </w:p>
    <w:p w:rsidR="00F16762" w:rsidRPr="007E2C2F"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t>Contractor shall be responsible for all debris removal related to all work performed under this work scope.</w:t>
      </w:r>
    </w:p>
    <w:p w:rsidR="00F16762" w:rsidRDefault="00F16762" w:rsidP="00647B4F">
      <w:pPr>
        <w:numPr>
          <w:ilvl w:val="0"/>
          <w:numId w:val="2"/>
        </w:numPr>
        <w:tabs>
          <w:tab w:val="num" w:pos="360"/>
        </w:tabs>
        <w:ind w:left="360"/>
        <w:rPr>
          <w:rFonts w:ascii="Arial" w:hAnsi="Arial" w:cs="Arial"/>
          <w:b/>
          <w:sz w:val="22"/>
          <w:szCs w:val="22"/>
        </w:rPr>
      </w:pPr>
      <w:r w:rsidRPr="007E2C2F">
        <w:rPr>
          <w:rFonts w:ascii="Arial" w:hAnsi="Arial" w:cs="Arial"/>
          <w:b/>
          <w:sz w:val="22"/>
          <w:szCs w:val="22"/>
        </w:rPr>
        <w:lastRenderedPageBreak/>
        <w:t xml:space="preserve">NO </w:t>
      </w:r>
      <w:smartTag w:uri="urn:schemas-microsoft-com:office:smarttags" w:element="stockticker">
        <w:r w:rsidRPr="007E2C2F">
          <w:rPr>
            <w:rFonts w:ascii="Arial" w:hAnsi="Arial" w:cs="Arial"/>
            <w:b/>
            <w:sz w:val="22"/>
            <w:szCs w:val="22"/>
          </w:rPr>
          <w:t>WORK</w:t>
        </w:r>
      </w:smartTag>
      <w:r w:rsidRPr="007E2C2F">
        <w:rPr>
          <w:rFonts w:ascii="Arial" w:hAnsi="Arial" w:cs="Arial"/>
          <w:b/>
          <w:sz w:val="22"/>
          <w:szCs w:val="22"/>
        </w:rPr>
        <w:t xml:space="preserve"> SHALL BE PERFORMED UNTIL </w:t>
      </w:r>
      <w:smartTag w:uri="urn:schemas-microsoft-com:office:smarttags" w:element="stockticker">
        <w:r w:rsidRPr="007E2C2F">
          <w:rPr>
            <w:rFonts w:ascii="Arial" w:hAnsi="Arial" w:cs="Arial"/>
            <w:b/>
            <w:sz w:val="22"/>
            <w:szCs w:val="22"/>
          </w:rPr>
          <w:t>ALL</w:t>
        </w:r>
      </w:smartTag>
      <w:r w:rsidRPr="007E2C2F">
        <w:rPr>
          <w:rFonts w:ascii="Arial" w:hAnsi="Arial" w:cs="Arial"/>
          <w:b/>
          <w:sz w:val="22"/>
          <w:szCs w:val="22"/>
        </w:rPr>
        <w:t xml:space="preserve"> REQUIRED PERMITS HAVE BEEN ISSUED </w:t>
      </w:r>
      <w:smartTag w:uri="urn:schemas-microsoft-com:office:smarttags" w:element="stockticker">
        <w:r w:rsidRPr="007E2C2F">
          <w:rPr>
            <w:rFonts w:ascii="Arial" w:hAnsi="Arial" w:cs="Arial"/>
            <w:b/>
            <w:sz w:val="22"/>
            <w:szCs w:val="22"/>
          </w:rPr>
          <w:t>AND</w:t>
        </w:r>
      </w:smartTag>
      <w:r w:rsidRPr="007E2C2F">
        <w:rPr>
          <w:rFonts w:ascii="Arial" w:hAnsi="Arial" w:cs="Arial"/>
          <w:b/>
          <w:sz w:val="22"/>
          <w:szCs w:val="22"/>
        </w:rPr>
        <w:t xml:space="preserve"> COPIES IN THE POSSESSION OF THE PROJECT COORDINATOR </w:t>
      </w:r>
      <w:smartTag w:uri="urn:schemas-microsoft-com:office:smarttags" w:element="stockticker">
        <w:r w:rsidRPr="007E2C2F">
          <w:rPr>
            <w:rFonts w:ascii="Arial" w:hAnsi="Arial" w:cs="Arial"/>
            <w:b/>
            <w:sz w:val="22"/>
            <w:szCs w:val="22"/>
          </w:rPr>
          <w:t>AND</w:t>
        </w:r>
      </w:smartTag>
      <w:r w:rsidRPr="007E2C2F">
        <w:rPr>
          <w:rFonts w:ascii="Arial" w:hAnsi="Arial" w:cs="Arial"/>
          <w:b/>
          <w:sz w:val="22"/>
          <w:szCs w:val="22"/>
        </w:rPr>
        <w:t xml:space="preserve"> /OR MILLE LACS BAND BUILDING OFFICIAL. </w:t>
      </w:r>
    </w:p>
    <w:p w:rsidR="007E2C2F" w:rsidRPr="007E2C2F" w:rsidRDefault="007E2C2F" w:rsidP="007E2C2F">
      <w:pPr>
        <w:rPr>
          <w:rFonts w:ascii="Arial" w:hAnsi="Arial" w:cs="Arial"/>
          <w:b/>
          <w:sz w:val="22"/>
          <w:szCs w:val="22"/>
        </w:rPr>
      </w:pPr>
    </w:p>
    <w:p w:rsidR="00950191" w:rsidRPr="005A45EC" w:rsidRDefault="00950191" w:rsidP="00950191">
      <w:pPr>
        <w:rPr>
          <w:rFonts w:ascii="Arial" w:hAnsi="Arial" w:cs="Arial"/>
          <w:b/>
          <w:sz w:val="24"/>
          <w:szCs w:val="24"/>
        </w:rPr>
      </w:pPr>
      <w:r>
        <w:rPr>
          <w:rFonts w:ascii="Arial" w:hAnsi="Arial" w:cs="Arial"/>
          <w:b/>
          <w:sz w:val="24"/>
          <w:szCs w:val="24"/>
        </w:rPr>
        <w:t>COMMUNITY DEVELOPMENT WILL, TO THE GREATEST EXTENT FEASIBLE, GIVE PREFERENCE IN THE AWARD OF CONTRACT TO INDIAN ORGANIZATIONS AND INDIAN-OWNED ECONOMIC ENTERPRISES.</w:t>
      </w:r>
    </w:p>
    <w:p w:rsidR="00F16762" w:rsidRPr="00BC0B3A" w:rsidRDefault="00F16762" w:rsidP="00783067">
      <w:pPr>
        <w:rPr>
          <w:rFonts w:ascii="Arial" w:hAnsi="Arial" w:cs="Arial"/>
          <w:sz w:val="22"/>
          <w:szCs w:val="22"/>
        </w:rPr>
      </w:pPr>
    </w:p>
    <w:p w:rsidR="00783067" w:rsidRPr="00BC0B3A" w:rsidRDefault="00783067" w:rsidP="00783067">
      <w:pPr>
        <w:rPr>
          <w:rFonts w:ascii="Arial" w:hAnsi="Arial" w:cs="Arial"/>
          <w:b/>
          <w:sz w:val="28"/>
          <w:szCs w:val="28"/>
        </w:rPr>
      </w:pPr>
      <w:r w:rsidRPr="00BC0B3A">
        <w:rPr>
          <w:rFonts w:ascii="Arial" w:hAnsi="Arial" w:cs="Arial"/>
          <w:b/>
          <w:sz w:val="28"/>
          <w:szCs w:val="28"/>
        </w:rPr>
        <w:t>Work Scope Description:</w:t>
      </w:r>
    </w:p>
    <w:p w:rsidR="00783067" w:rsidRPr="00BC0B3A" w:rsidRDefault="00F56174" w:rsidP="00783067">
      <w:pPr>
        <w:rPr>
          <w:rFonts w:ascii="Arial" w:hAnsi="Arial" w:cs="Arial"/>
          <w:sz w:val="22"/>
          <w:szCs w:val="22"/>
        </w:rPr>
      </w:pPr>
      <w:r>
        <w:rPr>
          <w:rFonts w:ascii="Arial" w:hAnsi="Arial" w:cs="Arial"/>
          <w:b/>
          <w:sz w:val="24"/>
          <w:szCs w:val="24"/>
          <w:u w:val="single"/>
        </w:rPr>
        <w:t>Turn Key Construction. 201</w:t>
      </w:r>
      <w:r w:rsidR="008E4233">
        <w:rPr>
          <w:rFonts w:ascii="Arial" w:hAnsi="Arial" w:cs="Arial"/>
          <w:b/>
          <w:sz w:val="24"/>
          <w:szCs w:val="24"/>
          <w:u w:val="single"/>
        </w:rPr>
        <w:t>6</w:t>
      </w:r>
      <w:r w:rsidR="00783067" w:rsidRPr="00BC0B3A">
        <w:rPr>
          <w:rFonts w:ascii="Arial" w:hAnsi="Arial" w:cs="Arial"/>
          <w:b/>
          <w:sz w:val="24"/>
          <w:szCs w:val="24"/>
          <w:u w:val="single"/>
        </w:rPr>
        <w:t xml:space="preserve"> </w:t>
      </w:r>
      <w:r w:rsidR="00783067">
        <w:rPr>
          <w:rFonts w:ascii="Arial" w:hAnsi="Arial" w:cs="Arial"/>
          <w:b/>
          <w:sz w:val="24"/>
          <w:szCs w:val="24"/>
          <w:u w:val="single"/>
        </w:rPr>
        <w:t>MLB Spec Book</w:t>
      </w:r>
      <w:r w:rsidR="00783067" w:rsidRPr="00BC0B3A">
        <w:rPr>
          <w:rFonts w:ascii="Arial" w:hAnsi="Arial" w:cs="Arial"/>
          <w:b/>
          <w:sz w:val="24"/>
          <w:szCs w:val="24"/>
          <w:u w:val="single"/>
        </w:rPr>
        <w:t xml:space="preserve"> and Approved Bldg Drawings</w:t>
      </w:r>
      <w:r w:rsidR="00CF2472">
        <w:rPr>
          <w:rFonts w:ascii="Arial" w:hAnsi="Arial" w:cs="Arial"/>
          <w:b/>
          <w:sz w:val="24"/>
          <w:szCs w:val="24"/>
          <w:u w:val="single"/>
        </w:rPr>
        <w:t>.</w:t>
      </w:r>
    </w:p>
    <w:p w:rsidR="007E2C2F" w:rsidRPr="0020061D" w:rsidRDefault="0043004C" w:rsidP="0020061D">
      <w:pPr>
        <w:pStyle w:val="ListParagraph"/>
        <w:numPr>
          <w:ilvl w:val="0"/>
          <w:numId w:val="21"/>
        </w:numPr>
        <w:rPr>
          <w:rFonts w:ascii="Arial" w:hAnsi="Arial" w:cs="Arial"/>
          <w:bCs/>
          <w:sz w:val="22"/>
          <w:szCs w:val="22"/>
        </w:rPr>
      </w:pPr>
      <w:r w:rsidRPr="0020061D">
        <w:rPr>
          <w:rFonts w:ascii="Arial" w:hAnsi="Arial" w:cs="Arial"/>
          <w:sz w:val="22"/>
          <w:szCs w:val="22"/>
        </w:rPr>
        <w:t xml:space="preserve">Construct </w:t>
      </w:r>
      <w:r w:rsidR="0020061D" w:rsidRPr="0020061D">
        <w:rPr>
          <w:rFonts w:ascii="Arial" w:hAnsi="Arial" w:cs="Arial"/>
          <w:sz w:val="22"/>
          <w:szCs w:val="22"/>
        </w:rPr>
        <w:t>4</w:t>
      </w:r>
      <w:r w:rsidR="00E504C1" w:rsidRPr="0020061D">
        <w:rPr>
          <w:rFonts w:ascii="Arial" w:hAnsi="Arial" w:cs="Arial"/>
          <w:sz w:val="22"/>
          <w:szCs w:val="22"/>
        </w:rPr>
        <w:t xml:space="preserve"> </w:t>
      </w:r>
      <w:r w:rsidR="00855B08" w:rsidRPr="0020061D">
        <w:rPr>
          <w:rFonts w:ascii="Arial" w:hAnsi="Arial" w:cs="Arial"/>
          <w:sz w:val="22"/>
          <w:szCs w:val="22"/>
        </w:rPr>
        <w:t xml:space="preserve">new homes: </w:t>
      </w:r>
      <w:r w:rsidR="0020061D" w:rsidRPr="0020061D">
        <w:rPr>
          <w:rFonts w:ascii="Arial" w:hAnsi="Arial" w:cs="Arial"/>
          <w:bCs/>
          <w:sz w:val="22"/>
          <w:szCs w:val="22"/>
        </w:rPr>
        <w:t>2549 Giizhik Circle (Lot 3, Block 1): H/C Butternut Garage Right; 2511 Giizhik Circle (Lot 5, Block 1): Blue Spruce Garage Left;</w:t>
      </w:r>
      <w:r w:rsidR="0020061D">
        <w:rPr>
          <w:rFonts w:ascii="Arial" w:hAnsi="Arial" w:cs="Arial"/>
          <w:bCs/>
          <w:sz w:val="22"/>
          <w:szCs w:val="22"/>
        </w:rPr>
        <w:t xml:space="preserve"> </w:t>
      </w:r>
      <w:r w:rsidR="0020061D" w:rsidRPr="0020061D">
        <w:rPr>
          <w:rFonts w:ascii="Arial" w:hAnsi="Arial" w:cs="Arial"/>
          <w:bCs/>
          <w:sz w:val="22"/>
          <w:szCs w:val="22"/>
        </w:rPr>
        <w:t>2331 Giizhik Circle (Lot 3, Block 3): Butternut Garage Right;</w:t>
      </w:r>
      <w:r w:rsidR="0020061D">
        <w:rPr>
          <w:rFonts w:ascii="Arial" w:hAnsi="Arial" w:cs="Arial"/>
          <w:bCs/>
          <w:sz w:val="22"/>
          <w:szCs w:val="22"/>
        </w:rPr>
        <w:t xml:space="preserve"> and </w:t>
      </w:r>
      <w:r w:rsidR="0020061D" w:rsidRPr="0020061D">
        <w:rPr>
          <w:rFonts w:ascii="Arial" w:hAnsi="Arial" w:cs="Arial"/>
          <w:bCs/>
          <w:sz w:val="22"/>
          <w:szCs w:val="22"/>
        </w:rPr>
        <w:t>2315 Giizhik Circle (Lot 4, Block 3): Poplar Garage Right.</w:t>
      </w:r>
      <w:r w:rsidR="0020061D">
        <w:rPr>
          <w:rFonts w:ascii="Arial" w:hAnsi="Arial" w:cs="Arial"/>
          <w:bCs/>
          <w:sz w:val="22"/>
          <w:szCs w:val="22"/>
        </w:rPr>
        <w:t xml:space="preserve"> </w:t>
      </w:r>
      <w:r w:rsidR="007E2C2F" w:rsidRPr="0020061D">
        <w:rPr>
          <w:rFonts w:ascii="Arial" w:hAnsi="Arial" w:cs="Arial"/>
          <w:sz w:val="22"/>
          <w:szCs w:val="22"/>
        </w:rPr>
        <w:t>See attached site plans and new home selection sheets for options.</w:t>
      </w:r>
    </w:p>
    <w:p w:rsidR="007334D5" w:rsidRPr="000342E0" w:rsidRDefault="007334D5" w:rsidP="007334D5">
      <w:pPr>
        <w:ind w:firstLine="720"/>
        <w:rPr>
          <w:rFonts w:ascii="Arial" w:hAnsi="Arial" w:cs="Arial"/>
          <w:sz w:val="22"/>
          <w:szCs w:val="22"/>
        </w:rPr>
      </w:pPr>
      <w:r w:rsidRPr="000342E0">
        <w:rPr>
          <w:rFonts w:ascii="Arial" w:hAnsi="Arial" w:cs="Arial"/>
          <w:sz w:val="22"/>
          <w:szCs w:val="22"/>
        </w:rPr>
        <w:t>O</w:t>
      </w:r>
      <w:r w:rsidR="0020061D">
        <w:rPr>
          <w:rFonts w:ascii="Arial" w:hAnsi="Arial" w:cs="Arial"/>
          <w:sz w:val="22"/>
          <w:szCs w:val="22"/>
        </w:rPr>
        <w:t>n all 4</w:t>
      </w:r>
      <w:r w:rsidRPr="000342E0">
        <w:rPr>
          <w:rFonts w:ascii="Arial" w:hAnsi="Arial" w:cs="Arial"/>
          <w:sz w:val="22"/>
          <w:szCs w:val="22"/>
        </w:rPr>
        <w:t xml:space="preserve"> homes:</w:t>
      </w:r>
    </w:p>
    <w:p w:rsidR="006B1DF2" w:rsidRPr="000342E0" w:rsidRDefault="006B1DF2" w:rsidP="00647B4F">
      <w:pPr>
        <w:pStyle w:val="ListParagraph"/>
        <w:numPr>
          <w:ilvl w:val="0"/>
          <w:numId w:val="8"/>
        </w:numPr>
        <w:rPr>
          <w:rFonts w:ascii="Arial" w:hAnsi="Arial" w:cs="Arial"/>
          <w:sz w:val="22"/>
          <w:szCs w:val="22"/>
        </w:rPr>
      </w:pPr>
      <w:r w:rsidRPr="000342E0">
        <w:rPr>
          <w:rFonts w:ascii="Arial" w:hAnsi="Arial" w:cs="Arial"/>
          <w:sz w:val="22"/>
          <w:szCs w:val="22"/>
        </w:rPr>
        <w:t xml:space="preserve">Furnace thermostat model to be installed will be Honeywell </w:t>
      </w:r>
      <w:r w:rsidR="00F31296" w:rsidRPr="000342E0">
        <w:rPr>
          <w:rFonts w:ascii="Arial" w:hAnsi="Arial" w:cs="Arial"/>
          <w:sz w:val="22"/>
          <w:szCs w:val="22"/>
        </w:rPr>
        <w:t>T6 Pro Series TH6210U2001</w:t>
      </w:r>
      <w:r w:rsidRPr="000342E0">
        <w:rPr>
          <w:rFonts w:ascii="Arial" w:hAnsi="Arial" w:cs="Arial"/>
          <w:sz w:val="22"/>
          <w:szCs w:val="22"/>
        </w:rPr>
        <w:t>.</w:t>
      </w:r>
    </w:p>
    <w:p w:rsidR="006B1DF2" w:rsidRPr="000342E0" w:rsidRDefault="006B1DF2" w:rsidP="00647B4F">
      <w:pPr>
        <w:pStyle w:val="ListParagraph"/>
        <w:numPr>
          <w:ilvl w:val="0"/>
          <w:numId w:val="8"/>
        </w:numPr>
        <w:rPr>
          <w:rFonts w:ascii="Arial" w:hAnsi="Arial" w:cs="Arial"/>
          <w:sz w:val="22"/>
          <w:szCs w:val="22"/>
        </w:rPr>
      </w:pPr>
      <w:r w:rsidRPr="000342E0">
        <w:rPr>
          <w:rFonts w:ascii="Arial" w:hAnsi="Arial" w:cs="Arial"/>
          <w:sz w:val="22"/>
          <w:szCs w:val="22"/>
        </w:rPr>
        <w:t>Contractor shall install either Certainteed or LP Smartside woodgrain finish trim board between lap siding and gable shakes to be painted as specified for each house.</w:t>
      </w:r>
    </w:p>
    <w:p w:rsidR="000342E0" w:rsidRPr="000342E0" w:rsidRDefault="000342E0" w:rsidP="00647B4F">
      <w:pPr>
        <w:pStyle w:val="ListParagraph"/>
        <w:numPr>
          <w:ilvl w:val="0"/>
          <w:numId w:val="8"/>
        </w:numPr>
        <w:rPr>
          <w:rFonts w:ascii="Arial" w:hAnsi="Arial" w:cs="Arial"/>
          <w:sz w:val="22"/>
          <w:szCs w:val="22"/>
        </w:rPr>
      </w:pPr>
      <w:r w:rsidRPr="000342E0">
        <w:rPr>
          <w:rFonts w:ascii="Arial" w:hAnsi="Arial" w:cs="Arial"/>
          <w:sz w:val="22"/>
          <w:szCs w:val="22"/>
        </w:rPr>
        <w:t>Contractor shall install Mid-America Mounting Blocks and Vents in Certainteed color specified for siding on each home. Mounting blocks shall be installed for all openings, j-channel will not be allowed to box any openings other than windows or doors.</w:t>
      </w:r>
    </w:p>
    <w:p w:rsidR="00FF5C83" w:rsidRPr="000342E0" w:rsidRDefault="00865D12" w:rsidP="00647B4F">
      <w:pPr>
        <w:pStyle w:val="ListParagraph"/>
        <w:numPr>
          <w:ilvl w:val="0"/>
          <w:numId w:val="8"/>
        </w:numPr>
        <w:rPr>
          <w:rFonts w:ascii="Arial" w:hAnsi="Arial" w:cs="Arial"/>
          <w:sz w:val="22"/>
          <w:szCs w:val="22"/>
        </w:rPr>
      </w:pPr>
      <w:r w:rsidRPr="000342E0">
        <w:rPr>
          <w:rFonts w:ascii="Arial" w:hAnsi="Arial" w:cs="Arial"/>
          <w:sz w:val="22"/>
          <w:szCs w:val="22"/>
        </w:rPr>
        <w:t xml:space="preserve">Contractor shall install #4 re-bar reinforcement @ 24” o.c. in garage slabs &amp; exterior concrete; and #4 rebar @ 48” o.c. in each house slab. </w:t>
      </w:r>
    </w:p>
    <w:p w:rsidR="00865D12" w:rsidRPr="000342E0" w:rsidRDefault="00865D12" w:rsidP="00647B4F">
      <w:pPr>
        <w:pStyle w:val="ListParagraph"/>
        <w:numPr>
          <w:ilvl w:val="0"/>
          <w:numId w:val="8"/>
        </w:numPr>
        <w:rPr>
          <w:rFonts w:ascii="Arial" w:hAnsi="Arial" w:cs="Arial"/>
          <w:sz w:val="22"/>
          <w:szCs w:val="22"/>
        </w:rPr>
      </w:pPr>
      <w:r w:rsidRPr="000342E0">
        <w:rPr>
          <w:rFonts w:ascii="Arial" w:hAnsi="Arial" w:cs="Arial"/>
          <w:sz w:val="22"/>
          <w:szCs w:val="22"/>
        </w:rPr>
        <w:t>Simpson H25 hurricane ties shall be installed at every roof truss, one at each end.</w:t>
      </w:r>
    </w:p>
    <w:p w:rsidR="00865D12" w:rsidRDefault="00865D12" w:rsidP="00647B4F">
      <w:pPr>
        <w:pStyle w:val="ListParagraph"/>
        <w:numPr>
          <w:ilvl w:val="0"/>
          <w:numId w:val="8"/>
        </w:numPr>
        <w:rPr>
          <w:rFonts w:ascii="Arial" w:hAnsi="Arial" w:cs="Arial"/>
          <w:sz w:val="22"/>
          <w:szCs w:val="22"/>
        </w:rPr>
      </w:pPr>
      <w:r w:rsidRPr="000342E0">
        <w:rPr>
          <w:rFonts w:ascii="Arial" w:hAnsi="Arial" w:cs="Arial"/>
          <w:sz w:val="22"/>
          <w:szCs w:val="22"/>
        </w:rPr>
        <w:t>For homes requiring a sump pump, pumps shall never discharge directly onto exterior concrete; and contractor shall include cost of 25’ extension for discharge with each installation.</w:t>
      </w:r>
    </w:p>
    <w:p w:rsidR="00E05B2D" w:rsidRPr="000342E0" w:rsidRDefault="00E05B2D" w:rsidP="00647B4F">
      <w:pPr>
        <w:pStyle w:val="ListParagraph"/>
        <w:numPr>
          <w:ilvl w:val="0"/>
          <w:numId w:val="8"/>
        </w:numPr>
        <w:rPr>
          <w:rFonts w:ascii="Arial" w:hAnsi="Arial" w:cs="Arial"/>
          <w:sz w:val="22"/>
          <w:szCs w:val="22"/>
        </w:rPr>
      </w:pPr>
      <w:r>
        <w:rPr>
          <w:rFonts w:ascii="Arial" w:hAnsi="Arial" w:cs="Arial"/>
          <w:sz w:val="22"/>
          <w:szCs w:val="22"/>
        </w:rPr>
        <w:t>On foundations, aluminum coil stock must be sufficient width to extend a minimum of 6” below final grade.</w:t>
      </w:r>
    </w:p>
    <w:p w:rsidR="00B12995" w:rsidRDefault="004F2933" w:rsidP="00B12995">
      <w:pPr>
        <w:pStyle w:val="ListParagraph"/>
        <w:numPr>
          <w:ilvl w:val="0"/>
          <w:numId w:val="24"/>
        </w:numPr>
        <w:ind w:left="720"/>
        <w:rPr>
          <w:rFonts w:ascii="Arial" w:hAnsi="Arial" w:cs="Arial"/>
          <w:sz w:val="22"/>
          <w:szCs w:val="22"/>
        </w:rPr>
      </w:pPr>
      <w:r w:rsidRPr="00E504C1">
        <w:rPr>
          <w:rFonts w:ascii="Arial" w:hAnsi="Arial" w:cs="Arial"/>
          <w:sz w:val="22"/>
          <w:szCs w:val="22"/>
        </w:rPr>
        <w:t>Excavate and install new frost footings.  Excavate all material</w:t>
      </w:r>
      <w:r w:rsidR="006443AA">
        <w:rPr>
          <w:rFonts w:ascii="Arial" w:hAnsi="Arial" w:cs="Arial"/>
          <w:sz w:val="22"/>
          <w:szCs w:val="22"/>
        </w:rPr>
        <w:t xml:space="preserve"> </w:t>
      </w:r>
      <w:r w:rsidRPr="00E504C1">
        <w:rPr>
          <w:rFonts w:ascii="Arial" w:hAnsi="Arial" w:cs="Arial"/>
          <w:sz w:val="22"/>
          <w:szCs w:val="22"/>
        </w:rPr>
        <w:t>to footing depth</w:t>
      </w:r>
      <w:r w:rsidR="00B12995">
        <w:rPr>
          <w:rFonts w:ascii="Arial" w:hAnsi="Arial" w:cs="Arial"/>
          <w:sz w:val="22"/>
          <w:szCs w:val="22"/>
        </w:rPr>
        <w:t xml:space="preserve"> and i</w:t>
      </w:r>
      <w:r w:rsidR="00A42129" w:rsidRPr="00E504C1">
        <w:rPr>
          <w:rFonts w:ascii="Arial" w:hAnsi="Arial" w:cs="Arial"/>
          <w:sz w:val="22"/>
          <w:szCs w:val="22"/>
        </w:rPr>
        <w:t>mport clean sand fill material</w:t>
      </w:r>
      <w:r w:rsidR="00B12995">
        <w:rPr>
          <w:rFonts w:ascii="Arial" w:hAnsi="Arial" w:cs="Arial"/>
          <w:sz w:val="22"/>
          <w:szCs w:val="22"/>
        </w:rPr>
        <w:t xml:space="preserve"> for backfilling per 2016 MLB Spec Book</w:t>
      </w:r>
      <w:r w:rsidR="00A42129" w:rsidRPr="00E504C1">
        <w:rPr>
          <w:rFonts w:ascii="Arial" w:hAnsi="Arial" w:cs="Arial"/>
          <w:sz w:val="22"/>
          <w:szCs w:val="22"/>
        </w:rPr>
        <w:t>.</w:t>
      </w:r>
      <w:r w:rsidR="00BA6CBC" w:rsidRPr="00E504C1">
        <w:rPr>
          <w:rFonts w:ascii="Arial" w:hAnsi="Arial" w:cs="Arial"/>
          <w:sz w:val="22"/>
          <w:szCs w:val="22"/>
        </w:rPr>
        <w:t xml:space="preserve"> Contractor is responsible for removal and export of any excess soils or fill quantities that cannot be used onsite.</w:t>
      </w:r>
    </w:p>
    <w:p w:rsidR="00B12995" w:rsidRPr="00B12995" w:rsidRDefault="00316AFD" w:rsidP="00B12995">
      <w:pPr>
        <w:pStyle w:val="ListParagraph"/>
        <w:numPr>
          <w:ilvl w:val="0"/>
          <w:numId w:val="24"/>
        </w:numPr>
        <w:ind w:left="720"/>
        <w:rPr>
          <w:rFonts w:ascii="Arial" w:hAnsi="Arial" w:cs="Arial"/>
          <w:sz w:val="22"/>
          <w:szCs w:val="22"/>
        </w:rPr>
      </w:pPr>
      <w:r w:rsidRPr="00B12995">
        <w:rPr>
          <w:rFonts w:ascii="Arial" w:hAnsi="Arial" w:cs="Arial"/>
          <w:sz w:val="22"/>
          <w:szCs w:val="22"/>
        </w:rPr>
        <w:t>Contractor shall include 500 extra blocks and 300 yards of extra fill used for foundation construction and backfill in their base bid.  Unit costs submitted in Bid Alternate #1 shall be used to calculate credit back to Owner for unused Block and Fill</w:t>
      </w:r>
      <w:r w:rsidR="00B12995" w:rsidRPr="00B12995">
        <w:rPr>
          <w:rFonts w:ascii="Arial" w:hAnsi="Arial" w:cs="Arial"/>
          <w:sz w:val="22"/>
          <w:szCs w:val="22"/>
        </w:rPr>
        <w:t xml:space="preserve">; </w:t>
      </w:r>
      <w:r w:rsidR="00B12995" w:rsidRPr="00B12995">
        <w:rPr>
          <w:rFonts w:ascii="Arial" w:hAnsi="Arial" w:cs="Arial"/>
          <w:sz w:val="22"/>
          <w:szCs w:val="22"/>
        </w:rPr>
        <w:t>or cost of additional material.</w:t>
      </w:r>
    </w:p>
    <w:p w:rsidR="00316AFD" w:rsidRPr="005A6D07" w:rsidRDefault="00316AFD" w:rsidP="00B12995">
      <w:pPr>
        <w:ind w:left="720"/>
        <w:rPr>
          <w:rFonts w:ascii="Arial" w:hAnsi="Arial" w:cs="Arial"/>
          <w:sz w:val="22"/>
          <w:szCs w:val="22"/>
        </w:rPr>
      </w:pPr>
      <w:r>
        <w:rPr>
          <w:rFonts w:ascii="Arial" w:hAnsi="Arial" w:cs="Arial"/>
          <w:sz w:val="22"/>
          <w:szCs w:val="22"/>
        </w:rPr>
        <w:t>Note: these costs should include all associated materials, equipment and labor that would be necessary if the extra block and fill were utilized.</w:t>
      </w:r>
    </w:p>
    <w:p w:rsidR="00DB1078" w:rsidRPr="00075129" w:rsidRDefault="007E2C2F" w:rsidP="00FA282E">
      <w:pPr>
        <w:numPr>
          <w:ilvl w:val="0"/>
          <w:numId w:val="24"/>
        </w:numPr>
        <w:ind w:left="720"/>
        <w:rPr>
          <w:rFonts w:ascii="Arial" w:hAnsi="Arial" w:cs="Arial"/>
          <w:sz w:val="22"/>
          <w:szCs w:val="22"/>
        </w:rPr>
      </w:pPr>
      <w:r w:rsidRPr="00075129">
        <w:rPr>
          <w:rFonts w:ascii="Arial" w:hAnsi="Arial" w:cs="Arial"/>
          <w:sz w:val="22"/>
          <w:szCs w:val="22"/>
        </w:rPr>
        <w:t xml:space="preserve">Silt fencing </w:t>
      </w:r>
      <w:r w:rsidR="00075129" w:rsidRPr="00075129">
        <w:rPr>
          <w:rFonts w:ascii="Arial" w:hAnsi="Arial" w:cs="Arial"/>
          <w:sz w:val="22"/>
          <w:szCs w:val="22"/>
        </w:rPr>
        <w:t xml:space="preserve">has been </w:t>
      </w:r>
      <w:r w:rsidRPr="00075129">
        <w:rPr>
          <w:rFonts w:ascii="Arial" w:hAnsi="Arial" w:cs="Arial"/>
          <w:sz w:val="22"/>
          <w:szCs w:val="22"/>
        </w:rPr>
        <w:t>installed by Owne</w:t>
      </w:r>
      <w:r w:rsidR="00A42129" w:rsidRPr="00075129">
        <w:rPr>
          <w:rFonts w:ascii="Arial" w:hAnsi="Arial" w:cs="Arial"/>
          <w:sz w:val="22"/>
          <w:szCs w:val="22"/>
        </w:rPr>
        <w:t xml:space="preserve">r at perimeter of </w:t>
      </w:r>
      <w:r w:rsidR="000342E0">
        <w:rPr>
          <w:rFonts w:ascii="Arial" w:hAnsi="Arial" w:cs="Arial"/>
          <w:sz w:val="22"/>
          <w:szCs w:val="22"/>
        </w:rPr>
        <w:t xml:space="preserve">each </w:t>
      </w:r>
      <w:r w:rsidR="00A42129" w:rsidRPr="00075129">
        <w:rPr>
          <w:rFonts w:ascii="Arial" w:hAnsi="Arial" w:cs="Arial"/>
          <w:sz w:val="22"/>
          <w:szCs w:val="22"/>
        </w:rPr>
        <w:t>building site.</w:t>
      </w:r>
    </w:p>
    <w:p w:rsidR="00783067" w:rsidRPr="00075129" w:rsidRDefault="00783067" w:rsidP="00FA282E">
      <w:pPr>
        <w:numPr>
          <w:ilvl w:val="0"/>
          <w:numId w:val="24"/>
        </w:numPr>
        <w:ind w:left="720"/>
        <w:rPr>
          <w:rFonts w:ascii="Arial" w:hAnsi="Arial" w:cs="Arial"/>
          <w:sz w:val="22"/>
          <w:szCs w:val="22"/>
        </w:rPr>
      </w:pPr>
      <w:r w:rsidRPr="00075129">
        <w:rPr>
          <w:rFonts w:ascii="Arial" w:hAnsi="Arial" w:cs="Arial"/>
          <w:sz w:val="22"/>
          <w:szCs w:val="22"/>
        </w:rPr>
        <w:t xml:space="preserve">Construction limits will be within the perimeter of existing silt fence surrounding the proposed </w:t>
      </w:r>
      <w:r w:rsidR="00316AFD" w:rsidRPr="00075129">
        <w:rPr>
          <w:rFonts w:ascii="Arial" w:hAnsi="Arial" w:cs="Arial"/>
          <w:sz w:val="22"/>
          <w:szCs w:val="22"/>
        </w:rPr>
        <w:t>home;</w:t>
      </w:r>
      <w:r w:rsidR="00075129" w:rsidRPr="00075129">
        <w:rPr>
          <w:rFonts w:ascii="Arial" w:hAnsi="Arial" w:cs="Arial"/>
          <w:sz w:val="22"/>
          <w:szCs w:val="22"/>
        </w:rPr>
        <w:t xml:space="preserve"> however, permission may be granted by the Owner to go beyond</w:t>
      </w:r>
      <w:r w:rsidRPr="00075129">
        <w:rPr>
          <w:rFonts w:ascii="Arial" w:hAnsi="Arial" w:cs="Arial"/>
          <w:sz w:val="22"/>
          <w:szCs w:val="22"/>
        </w:rPr>
        <w:t>.  General Contractor shall b</w:t>
      </w:r>
      <w:r w:rsidR="00A42129" w:rsidRPr="00075129">
        <w:rPr>
          <w:rFonts w:ascii="Arial" w:hAnsi="Arial" w:cs="Arial"/>
          <w:sz w:val="22"/>
          <w:szCs w:val="22"/>
        </w:rPr>
        <w:t>e responsible for silt fence,</w:t>
      </w:r>
      <w:r w:rsidRPr="00075129">
        <w:rPr>
          <w:rFonts w:ascii="Arial" w:hAnsi="Arial" w:cs="Arial"/>
          <w:sz w:val="22"/>
          <w:szCs w:val="22"/>
        </w:rPr>
        <w:t xml:space="preserve"> </w:t>
      </w:r>
      <w:r w:rsidR="007E2C2F" w:rsidRPr="00075129">
        <w:rPr>
          <w:rFonts w:ascii="Arial" w:hAnsi="Arial" w:cs="Arial"/>
          <w:sz w:val="22"/>
          <w:szCs w:val="22"/>
        </w:rPr>
        <w:t xml:space="preserve">storm </w:t>
      </w:r>
      <w:r w:rsidRPr="00075129">
        <w:rPr>
          <w:rFonts w:ascii="Arial" w:hAnsi="Arial" w:cs="Arial"/>
          <w:sz w:val="22"/>
          <w:szCs w:val="22"/>
        </w:rPr>
        <w:t>drain protection</w:t>
      </w:r>
      <w:r w:rsidR="00A42129" w:rsidRPr="00075129">
        <w:rPr>
          <w:rFonts w:ascii="Arial" w:hAnsi="Arial" w:cs="Arial"/>
          <w:sz w:val="22"/>
          <w:szCs w:val="22"/>
        </w:rPr>
        <w:t>, and street cleaning</w:t>
      </w:r>
      <w:r w:rsidRPr="00075129">
        <w:rPr>
          <w:rFonts w:ascii="Arial" w:hAnsi="Arial" w:cs="Arial"/>
          <w:sz w:val="22"/>
          <w:szCs w:val="22"/>
        </w:rPr>
        <w:t xml:space="preserve"> throughout construction. Additional tree removal and additional clearing may be required based on site conditions.  This will be identified at the pre-bid site visit.</w:t>
      </w:r>
    </w:p>
    <w:p w:rsidR="00B2174D" w:rsidRDefault="00B2174D" w:rsidP="00FA282E">
      <w:pPr>
        <w:numPr>
          <w:ilvl w:val="0"/>
          <w:numId w:val="24"/>
        </w:numPr>
        <w:ind w:left="720"/>
        <w:rPr>
          <w:rFonts w:ascii="Arial" w:hAnsi="Arial" w:cs="Arial"/>
          <w:sz w:val="22"/>
          <w:szCs w:val="22"/>
        </w:rPr>
      </w:pPr>
      <w:r>
        <w:rPr>
          <w:rFonts w:ascii="Arial" w:hAnsi="Arial" w:cs="Arial"/>
          <w:sz w:val="22"/>
          <w:szCs w:val="22"/>
        </w:rPr>
        <w:t xml:space="preserve">Clearing: </w:t>
      </w:r>
      <w:r w:rsidR="00075129" w:rsidRPr="00075129">
        <w:rPr>
          <w:rFonts w:ascii="Arial" w:hAnsi="Arial" w:cs="Arial"/>
          <w:sz w:val="22"/>
          <w:szCs w:val="22"/>
        </w:rPr>
        <w:t>Contractor shall provide any removal of trees and brush to clear</w:t>
      </w:r>
      <w:r>
        <w:rPr>
          <w:rFonts w:ascii="Arial" w:hAnsi="Arial" w:cs="Arial"/>
          <w:sz w:val="22"/>
          <w:szCs w:val="22"/>
        </w:rPr>
        <w:t>:</w:t>
      </w:r>
    </w:p>
    <w:p w:rsidR="00B2174D" w:rsidRDefault="00B2174D" w:rsidP="00B2174D">
      <w:pPr>
        <w:pStyle w:val="ListParagraph"/>
        <w:numPr>
          <w:ilvl w:val="0"/>
          <w:numId w:val="26"/>
        </w:numPr>
        <w:rPr>
          <w:rFonts w:ascii="Arial" w:hAnsi="Arial" w:cs="Arial"/>
          <w:sz w:val="22"/>
          <w:szCs w:val="22"/>
        </w:rPr>
      </w:pPr>
      <w:r>
        <w:rPr>
          <w:rFonts w:ascii="Arial" w:hAnsi="Arial" w:cs="Arial"/>
          <w:sz w:val="22"/>
          <w:szCs w:val="22"/>
        </w:rPr>
        <w:t>For 2549 Giizhik Circle, clear 30’ along the left side of the home &amp; 25’ along the rear &amp; right sides of the home. Keeping in line with each sides’ clearing, all trees and brush should be removed in front of the home to the curb.</w:t>
      </w:r>
    </w:p>
    <w:p w:rsidR="00B2174D" w:rsidRPr="00B2174D" w:rsidRDefault="00B2174D" w:rsidP="00B2174D">
      <w:pPr>
        <w:pStyle w:val="ListParagraph"/>
        <w:numPr>
          <w:ilvl w:val="0"/>
          <w:numId w:val="26"/>
        </w:numPr>
        <w:rPr>
          <w:rFonts w:ascii="Arial" w:hAnsi="Arial" w:cs="Arial"/>
          <w:sz w:val="22"/>
          <w:szCs w:val="22"/>
        </w:rPr>
      </w:pPr>
      <w:r>
        <w:rPr>
          <w:rFonts w:ascii="Arial" w:hAnsi="Arial" w:cs="Arial"/>
          <w:sz w:val="22"/>
          <w:szCs w:val="22"/>
        </w:rPr>
        <w:t xml:space="preserve">For 2511 Giizhik Circle, clear 30’ along the rear side of the home &amp; 25’ along the left &amp; right sides of the home. Keeping in line with each sides’ clearing, all trees and brush should be removed in front of the home to the curb. </w:t>
      </w:r>
    </w:p>
    <w:p w:rsidR="00B2174D" w:rsidRPr="00B2174D" w:rsidRDefault="00B2174D" w:rsidP="00B2174D">
      <w:pPr>
        <w:pStyle w:val="ListParagraph"/>
        <w:numPr>
          <w:ilvl w:val="0"/>
          <w:numId w:val="26"/>
        </w:numPr>
        <w:rPr>
          <w:rFonts w:ascii="Arial" w:hAnsi="Arial" w:cs="Arial"/>
          <w:sz w:val="22"/>
          <w:szCs w:val="22"/>
        </w:rPr>
      </w:pPr>
      <w:r>
        <w:rPr>
          <w:rFonts w:ascii="Arial" w:hAnsi="Arial" w:cs="Arial"/>
          <w:sz w:val="22"/>
          <w:szCs w:val="22"/>
        </w:rPr>
        <w:t xml:space="preserve">For 2331 &amp; 2315 Giizhik Circle, clear </w:t>
      </w:r>
      <w:r w:rsidR="00316AFD" w:rsidRPr="00B2174D">
        <w:rPr>
          <w:rFonts w:ascii="Arial" w:hAnsi="Arial" w:cs="Arial"/>
          <w:sz w:val="22"/>
          <w:szCs w:val="22"/>
        </w:rPr>
        <w:t>25</w:t>
      </w:r>
      <w:r w:rsidR="00075129" w:rsidRPr="00B2174D">
        <w:rPr>
          <w:rFonts w:ascii="Arial" w:hAnsi="Arial" w:cs="Arial"/>
          <w:sz w:val="22"/>
          <w:szCs w:val="22"/>
        </w:rPr>
        <w:t xml:space="preserve">’ </w:t>
      </w:r>
      <w:r>
        <w:rPr>
          <w:rFonts w:ascii="Arial" w:hAnsi="Arial" w:cs="Arial"/>
          <w:sz w:val="22"/>
          <w:szCs w:val="22"/>
        </w:rPr>
        <w:t>around</w:t>
      </w:r>
      <w:r w:rsidR="00316AFD" w:rsidRPr="00B2174D">
        <w:rPr>
          <w:rFonts w:ascii="Arial" w:hAnsi="Arial" w:cs="Arial"/>
          <w:sz w:val="22"/>
          <w:szCs w:val="22"/>
        </w:rPr>
        <w:t xml:space="preserve"> perimeter of</w:t>
      </w:r>
      <w:r>
        <w:rPr>
          <w:rFonts w:ascii="Arial" w:hAnsi="Arial" w:cs="Arial"/>
          <w:sz w:val="22"/>
          <w:szCs w:val="22"/>
        </w:rPr>
        <w:t xml:space="preserve"> each home.</w:t>
      </w:r>
    </w:p>
    <w:p w:rsidR="00783067" w:rsidRPr="00075129" w:rsidRDefault="00783067" w:rsidP="00B2174D">
      <w:pPr>
        <w:numPr>
          <w:ilvl w:val="0"/>
          <w:numId w:val="26"/>
        </w:numPr>
        <w:ind w:left="720"/>
        <w:rPr>
          <w:rFonts w:ascii="Arial" w:hAnsi="Arial" w:cs="Arial"/>
          <w:sz w:val="22"/>
          <w:szCs w:val="22"/>
        </w:rPr>
      </w:pPr>
      <w:r w:rsidRPr="00075129">
        <w:rPr>
          <w:rFonts w:ascii="Arial" w:hAnsi="Arial" w:cs="Arial"/>
          <w:sz w:val="22"/>
          <w:szCs w:val="22"/>
        </w:rPr>
        <w:t xml:space="preserve">Submittals and Attachments:  </w:t>
      </w:r>
    </w:p>
    <w:p w:rsidR="00783067" w:rsidRPr="00075129" w:rsidRDefault="00783067" w:rsidP="00647B4F">
      <w:pPr>
        <w:numPr>
          <w:ilvl w:val="0"/>
          <w:numId w:val="4"/>
        </w:numPr>
        <w:rPr>
          <w:rFonts w:ascii="Arial" w:hAnsi="Arial" w:cs="Arial"/>
          <w:sz w:val="22"/>
          <w:szCs w:val="22"/>
        </w:rPr>
      </w:pPr>
      <w:r w:rsidRPr="00075129">
        <w:rPr>
          <w:rFonts w:ascii="Arial" w:hAnsi="Arial" w:cs="Arial"/>
          <w:sz w:val="22"/>
          <w:szCs w:val="22"/>
        </w:rPr>
        <w:t>Pre-Bid Acknowledgement / Sign in sheet.</w:t>
      </w:r>
    </w:p>
    <w:p w:rsidR="00783067" w:rsidRPr="00075129" w:rsidRDefault="00783067" w:rsidP="00647B4F">
      <w:pPr>
        <w:numPr>
          <w:ilvl w:val="0"/>
          <w:numId w:val="4"/>
        </w:numPr>
        <w:rPr>
          <w:rFonts w:ascii="Arial" w:hAnsi="Arial" w:cs="Arial"/>
          <w:sz w:val="22"/>
          <w:szCs w:val="22"/>
        </w:rPr>
      </w:pPr>
      <w:r w:rsidRPr="00075129">
        <w:rPr>
          <w:rFonts w:ascii="Arial" w:hAnsi="Arial" w:cs="Arial"/>
          <w:sz w:val="22"/>
          <w:szCs w:val="22"/>
        </w:rPr>
        <w:t>All submittals shall be submitted within ten days of construction start.</w:t>
      </w:r>
    </w:p>
    <w:p w:rsidR="00783067" w:rsidRPr="00075129" w:rsidRDefault="00783067" w:rsidP="00647B4F">
      <w:pPr>
        <w:numPr>
          <w:ilvl w:val="0"/>
          <w:numId w:val="4"/>
        </w:numPr>
        <w:rPr>
          <w:rFonts w:ascii="Arial" w:hAnsi="Arial" w:cs="Arial"/>
          <w:sz w:val="22"/>
          <w:szCs w:val="22"/>
        </w:rPr>
      </w:pPr>
      <w:r w:rsidRPr="00075129">
        <w:rPr>
          <w:rFonts w:ascii="Arial" w:hAnsi="Arial" w:cs="Arial"/>
          <w:sz w:val="22"/>
          <w:szCs w:val="22"/>
        </w:rPr>
        <w:t>Contractor will provide a warranty outline with their proposal.</w:t>
      </w:r>
    </w:p>
    <w:p w:rsidR="00783067" w:rsidRPr="00075129" w:rsidRDefault="00783067" w:rsidP="00647B4F">
      <w:pPr>
        <w:numPr>
          <w:ilvl w:val="0"/>
          <w:numId w:val="4"/>
        </w:numPr>
        <w:rPr>
          <w:rFonts w:ascii="Arial" w:hAnsi="Arial" w:cs="Arial"/>
          <w:sz w:val="22"/>
          <w:szCs w:val="22"/>
        </w:rPr>
      </w:pPr>
      <w:r w:rsidRPr="00075129">
        <w:rPr>
          <w:rFonts w:ascii="Arial" w:hAnsi="Arial" w:cs="Arial"/>
          <w:sz w:val="22"/>
          <w:szCs w:val="22"/>
        </w:rPr>
        <w:t>Omissions or deletions will not be accepted without a written request indicating the reason why the omission or deletion is needed.</w:t>
      </w:r>
    </w:p>
    <w:p w:rsidR="00783067" w:rsidRPr="00075129" w:rsidRDefault="00783067" w:rsidP="00647B4F">
      <w:pPr>
        <w:numPr>
          <w:ilvl w:val="0"/>
          <w:numId w:val="4"/>
        </w:numPr>
        <w:rPr>
          <w:rFonts w:ascii="Arial" w:hAnsi="Arial" w:cs="Arial"/>
          <w:sz w:val="22"/>
          <w:szCs w:val="22"/>
        </w:rPr>
      </w:pPr>
      <w:r w:rsidRPr="00075129">
        <w:rPr>
          <w:rFonts w:ascii="Arial" w:hAnsi="Arial" w:cs="Arial"/>
          <w:sz w:val="22"/>
          <w:szCs w:val="22"/>
        </w:rPr>
        <w:lastRenderedPageBreak/>
        <w:t>O&amp;M manuals will be created by the contractor with all warranty cards and operator manuals inserted in a three ring binder before punch list.</w:t>
      </w:r>
    </w:p>
    <w:p w:rsidR="00783067" w:rsidRPr="00075129" w:rsidRDefault="00783067" w:rsidP="00647B4F">
      <w:pPr>
        <w:numPr>
          <w:ilvl w:val="0"/>
          <w:numId w:val="4"/>
        </w:numPr>
        <w:rPr>
          <w:rFonts w:ascii="Arial" w:hAnsi="Arial" w:cs="Arial"/>
          <w:sz w:val="22"/>
          <w:szCs w:val="22"/>
        </w:rPr>
      </w:pPr>
      <w:r w:rsidRPr="00075129">
        <w:rPr>
          <w:rFonts w:ascii="Arial" w:hAnsi="Arial" w:cs="Arial"/>
          <w:sz w:val="22"/>
          <w:szCs w:val="22"/>
        </w:rPr>
        <w:t>[MLBO / CD] will choose a</w:t>
      </w:r>
      <w:r w:rsidR="007E2C2F" w:rsidRPr="00075129">
        <w:rPr>
          <w:rFonts w:ascii="Arial" w:hAnsi="Arial" w:cs="Arial"/>
          <w:sz w:val="22"/>
          <w:szCs w:val="22"/>
        </w:rPr>
        <w:t>ll aesthetic types and colors.</w:t>
      </w:r>
      <w:r w:rsidRPr="00075129">
        <w:rPr>
          <w:rFonts w:ascii="Arial" w:hAnsi="Arial" w:cs="Arial"/>
          <w:sz w:val="22"/>
          <w:szCs w:val="22"/>
        </w:rPr>
        <w:t xml:space="preserve"> </w:t>
      </w:r>
    </w:p>
    <w:p w:rsidR="00783067" w:rsidRPr="00075129" w:rsidRDefault="00783067" w:rsidP="00B2174D">
      <w:pPr>
        <w:numPr>
          <w:ilvl w:val="0"/>
          <w:numId w:val="26"/>
        </w:numPr>
        <w:ind w:left="720"/>
        <w:rPr>
          <w:rFonts w:ascii="Arial" w:hAnsi="Arial" w:cs="Arial"/>
          <w:sz w:val="22"/>
          <w:szCs w:val="22"/>
        </w:rPr>
      </w:pPr>
      <w:r w:rsidRPr="00075129">
        <w:rPr>
          <w:rFonts w:ascii="Arial" w:hAnsi="Arial" w:cs="Arial"/>
          <w:sz w:val="22"/>
          <w:szCs w:val="22"/>
        </w:rPr>
        <w:t>Provide code required radon mitigation system.  This may be achieved by utilizing a shallow interior drain tile</w:t>
      </w:r>
      <w:r w:rsidR="00490B4E" w:rsidRPr="00075129">
        <w:rPr>
          <w:rFonts w:ascii="Arial" w:hAnsi="Arial" w:cs="Arial"/>
          <w:sz w:val="22"/>
          <w:szCs w:val="22"/>
        </w:rPr>
        <w:t xml:space="preserve"> / pvc</w:t>
      </w:r>
      <w:r w:rsidRPr="00075129">
        <w:rPr>
          <w:rFonts w:ascii="Arial" w:hAnsi="Arial" w:cs="Arial"/>
          <w:sz w:val="22"/>
          <w:szCs w:val="22"/>
        </w:rPr>
        <w:t xml:space="preserve"> system and rock bed, vented through the roof.  </w:t>
      </w:r>
    </w:p>
    <w:p w:rsidR="00FA282E" w:rsidRDefault="00783067" w:rsidP="00B2174D">
      <w:pPr>
        <w:numPr>
          <w:ilvl w:val="0"/>
          <w:numId w:val="26"/>
        </w:numPr>
        <w:ind w:left="720"/>
        <w:rPr>
          <w:rFonts w:ascii="Arial" w:hAnsi="Arial" w:cs="Arial"/>
          <w:sz w:val="22"/>
          <w:szCs w:val="22"/>
        </w:rPr>
      </w:pPr>
      <w:r w:rsidRPr="00075129">
        <w:rPr>
          <w:rFonts w:ascii="Arial" w:hAnsi="Arial" w:cs="Arial"/>
          <w:sz w:val="22"/>
          <w:szCs w:val="22"/>
        </w:rPr>
        <w:t>Foundation Drainage: Daylight drain tile to the exterior where grade allows</w:t>
      </w:r>
      <w:r w:rsidR="00F16762" w:rsidRPr="00075129">
        <w:rPr>
          <w:rFonts w:ascii="Arial" w:hAnsi="Arial" w:cs="Arial"/>
          <w:sz w:val="22"/>
          <w:szCs w:val="22"/>
        </w:rPr>
        <w:t>, or provide sealed sump basket and pump. P</w:t>
      </w:r>
      <w:r w:rsidRPr="00075129">
        <w:rPr>
          <w:rFonts w:ascii="Arial" w:hAnsi="Arial" w:cs="Arial"/>
          <w:sz w:val="22"/>
          <w:szCs w:val="22"/>
        </w:rPr>
        <w:t xml:space="preserve">rovide a vertical stack cleanout on the highest point in the </w:t>
      </w:r>
      <w:r w:rsidR="00F16762" w:rsidRPr="00075129">
        <w:rPr>
          <w:rFonts w:ascii="Arial" w:hAnsi="Arial" w:cs="Arial"/>
          <w:sz w:val="22"/>
          <w:szCs w:val="22"/>
        </w:rPr>
        <w:t xml:space="preserve">exterior </w:t>
      </w:r>
      <w:r w:rsidR="00A42129" w:rsidRPr="00075129">
        <w:rPr>
          <w:rFonts w:ascii="Arial" w:hAnsi="Arial" w:cs="Arial"/>
          <w:sz w:val="22"/>
          <w:szCs w:val="22"/>
        </w:rPr>
        <w:t xml:space="preserve">drain tile </w:t>
      </w:r>
      <w:r w:rsidRPr="00075129">
        <w:rPr>
          <w:rFonts w:ascii="Arial" w:hAnsi="Arial" w:cs="Arial"/>
          <w:sz w:val="22"/>
          <w:szCs w:val="22"/>
        </w:rPr>
        <w:t>system.  Coordinate with Project Coordinator.</w:t>
      </w:r>
    </w:p>
    <w:p w:rsidR="00783067" w:rsidRPr="00FA282E" w:rsidRDefault="00783067" w:rsidP="00B2174D">
      <w:pPr>
        <w:numPr>
          <w:ilvl w:val="0"/>
          <w:numId w:val="26"/>
        </w:numPr>
        <w:ind w:left="720"/>
        <w:rPr>
          <w:rFonts w:ascii="Arial" w:hAnsi="Arial" w:cs="Arial"/>
          <w:sz w:val="22"/>
          <w:szCs w:val="22"/>
        </w:rPr>
      </w:pPr>
      <w:r w:rsidRPr="00FA282E">
        <w:rPr>
          <w:rFonts w:ascii="Arial" w:hAnsi="Arial" w:cs="Arial"/>
          <w:sz w:val="22"/>
          <w:szCs w:val="22"/>
        </w:rPr>
        <w:t xml:space="preserve">Contractor shall </w:t>
      </w:r>
      <w:r w:rsidR="00DB1078" w:rsidRPr="00FA282E">
        <w:rPr>
          <w:rFonts w:ascii="Arial" w:hAnsi="Arial" w:cs="Arial"/>
          <w:sz w:val="22"/>
          <w:szCs w:val="22"/>
        </w:rPr>
        <w:t>include all costs associated for municipal wate</w:t>
      </w:r>
      <w:r w:rsidR="00A42129" w:rsidRPr="00FA282E">
        <w:rPr>
          <w:rFonts w:ascii="Arial" w:hAnsi="Arial" w:cs="Arial"/>
          <w:sz w:val="22"/>
          <w:szCs w:val="22"/>
        </w:rPr>
        <w:t>r and sewer service connections, and coordinate required inspections.</w:t>
      </w:r>
      <w:r w:rsidR="00FA282E" w:rsidRPr="00FA282E">
        <w:rPr>
          <w:rFonts w:ascii="Arial" w:hAnsi="Arial" w:cs="Arial"/>
          <w:sz w:val="22"/>
          <w:szCs w:val="22"/>
        </w:rPr>
        <w:t xml:space="preserve"> Dan Gammon with MLB Public Works shall be contacted for inspections in addition to the City of Hinckley.</w:t>
      </w:r>
    </w:p>
    <w:p w:rsidR="00783067" w:rsidRPr="00075129" w:rsidRDefault="00783067" w:rsidP="00B2174D">
      <w:pPr>
        <w:numPr>
          <w:ilvl w:val="0"/>
          <w:numId w:val="26"/>
        </w:numPr>
        <w:ind w:left="720"/>
        <w:rPr>
          <w:rFonts w:ascii="Arial" w:hAnsi="Arial" w:cs="Arial"/>
          <w:sz w:val="22"/>
          <w:szCs w:val="22"/>
        </w:rPr>
      </w:pPr>
      <w:r w:rsidRPr="00075129">
        <w:rPr>
          <w:rFonts w:ascii="Arial" w:hAnsi="Arial" w:cs="Arial"/>
          <w:sz w:val="22"/>
          <w:szCs w:val="22"/>
        </w:rPr>
        <w:t>Bids must be honored for 90 calendar days.</w:t>
      </w:r>
    </w:p>
    <w:p w:rsidR="00FA282E" w:rsidRDefault="00783067" w:rsidP="00B2174D">
      <w:pPr>
        <w:numPr>
          <w:ilvl w:val="0"/>
          <w:numId w:val="26"/>
        </w:numPr>
        <w:ind w:left="720"/>
        <w:rPr>
          <w:rFonts w:ascii="Arial" w:hAnsi="Arial" w:cs="Arial"/>
          <w:sz w:val="22"/>
          <w:szCs w:val="22"/>
        </w:rPr>
      </w:pPr>
      <w:r w:rsidRPr="00075129">
        <w:rPr>
          <w:rFonts w:ascii="Arial" w:hAnsi="Arial" w:cs="Arial"/>
          <w:sz w:val="22"/>
          <w:szCs w:val="22"/>
        </w:rPr>
        <w:t>Landscaping and final site work will be conducted by the Owner.  General Contractor responsible for rough grading of the site to within three inches of final grade.</w:t>
      </w:r>
    </w:p>
    <w:p w:rsidR="00783067" w:rsidRPr="00FA282E" w:rsidRDefault="00783067" w:rsidP="00B2174D">
      <w:pPr>
        <w:numPr>
          <w:ilvl w:val="0"/>
          <w:numId w:val="26"/>
        </w:numPr>
        <w:ind w:left="720"/>
        <w:rPr>
          <w:rFonts w:ascii="Arial" w:hAnsi="Arial" w:cs="Arial"/>
          <w:sz w:val="22"/>
          <w:szCs w:val="22"/>
        </w:rPr>
      </w:pPr>
      <w:r w:rsidRPr="00FA282E">
        <w:rPr>
          <w:rFonts w:ascii="Arial" w:hAnsi="Arial" w:cs="Arial"/>
          <w:sz w:val="22"/>
          <w:szCs w:val="22"/>
        </w:rPr>
        <w:t xml:space="preserve">Driveway Construction:  Contractor shall install 6” of class 5 material with 2” topping of </w:t>
      </w:r>
      <w:r w:rsidR="004A2E7F" w:rsidRPr="00FA282E">
        <w:rPr>
          <w:rFonts w:ascii="Arial" w:hAnsi="Arial" w:cs="Arial"/>
          <w:sz w:val="22"/>
          <w:szCs w:val="22"/>
        </w:rPr>
        <w:t>reclaimed asphalt</w:t>
      </w:r>
      <w:r w:rsidR="0024073B" w:rsidRPr="00FA282E">
        <w:rPr>
          <w:rFonts w:ascii="Arial" w:hAnsi="Arial" w:cs="Arial"/>
          <w:sz w:val="22"/>
          <w:szCs w:val="22"/>
        </w:rPr>
        <w:t xml:space="preserve"> or crushed concrete</w:t>
      </w:r>
      <w:r w:rsidRPr="00FA282E">
        <w:rPr>
          <w:rFonts w:ascii="Arial" w:hAnsi="Arial" w:cs="Arial"/>
          <w:sz w:val="22"/>
          <w:szCs w:val="22"/>
        </w:rPr>
        <w:t>.</w:t>
      </w:r>
      <w:r w:rsidR="00FA282E" w:rsidRPr="00FA282E">
        <w:rPr>
          <w:rFonts w:ascii="Arial" w:hAnsi="Arial" w:cs="Arial"/>
          <w:sz w:val="22"/>
          <w:szCs w:val="22"/>
        </w:rPr>
        <w:t xml:space="preserve">  Driveways shall all be 20’x52’ measuring from the edge of curb.  Provide flared approach to each garage. </w:t>
      </w:r>
    </w:p>
    <w:p w:rsidR="00D43E32" w:rsidRDefault="00783067" w:rsidP="00B2174D">
      <w:pPr>
        <w:numPr>
          <w:ilvl w:val="0"/>
          <w:numId w:val="26"/>
        </w:numPr>
        <w:ind w:left="720"/>
        <w:rPr>
          <w:rFonts w:ascii="Arial" w:hAnsi="Arial" w:cs="Arial"/>
          <w:sz w:val="22"/>
          <w:szCs w:val="22"/>
        </w:rPr>
      </w:pPr>
      <w:r w:rsidRPr="007B5D2E">
        <w:rPr>
          <w:rFonts w:ascii="Arial" w:hAnsi="Arial" w:cs="Arial"/>
          <w:sz w:val="22"/>
          <w:szCs w:val="22"/>
        </w:rPr>
        <w:t xml:space="preserve">Contractor shall be responsible for connections to utilities. </w:t>
      </w:r>
      <w:r w:rsidR="005E4402" w:rsidRPr="007B5D2E">
        <w:rPr>
          <w:rFonts w:ascii="Arial" w:hAnsi="Arial" w:cs="Arial"/>
          <w:sz w:val="22"/>
          <w:szCs w:val="22"/>
        </w:rPr>
        <w:t xml:space="preserve"> Electric-(</w:t>
      </w:r>
      <w:r w:rsidR="0020061D">
        <w:rPr>
          <w:rFonts w:ascii="Arial" w:hAnsi="Arial" w:cs="Arial"/>
          <w:sz w:val="22"/>
          <w:szCs w:val="22"/>
        </w:rPr>
        <w:t>East Central Energy</w:t>
      </w:r>
      <w:r w:rsidR="005E4402" w:rsidRPr="007B5D2E">
        <w:rPr>
          <w:rFonts w:ascii="Arial" w:hAnsi="Arial" w:cs="Arial"/>
          <w:sz w:val="22"/>
          <w:szCs w:val="22"/>
        </w:rPr>
        <w:t>),</w:t>
      </w:r>
      <w:r w:rsidR="00842B3C" w:rsidRPr="007B5D2E">
        <w:rPr>
          <w:rFonts w:ascii="Arial" w:hAnsi="Arial" w:cs="Arial"/>
          <w:sz w:val="22"/>
          <w:szCs w:val="22"/>
        </w:rPr>
        <w:t xml:space="preserve"> Natural Gas-(</w:t>
      </w:r>
      <w:r w:rsidR="0020061D">
        <w:rPr>
          <w:rFonts w:ascii="Arial" w:hAnsi="Arial" w:cs="Arial"/>
          <w:sz w:val="22"/>
          <w:szCs w:val="22"/>
        </w:rPr>
        <w:t>Minnesota Power</w:t>
      </w:r>
      <w:r w:rsidR="005E4402" w:rsidRPr="007B5D2E">
        <w:rPr>
          <w:rFonts w:ascii="Arial" w:hAnsi="Arial" w:cs="Arial"/>
          <w:sz w:val="22"/>
          <w:szCs w:val="22"/>
        </w:rPr>
        <w:t>)</w:t>
      </w:r>
      <w:r w:rsidRPr="007B5D2E">
        <w:rPr>
          <w:rFonts w:ascii="Arial" w:hAnsi="Arial" w:cs="Arial"/>
          <w:sz w:val="22"/>
          <w:szCs w:val="22"/>
        </w:rPr>
        <w:t>,</w:t>
      </w:r>
      <w:r w:rsidR="00842B3C" w:rsidRPr="007B5D2E">
        <w:rPr>
          <w:rFonts w:ascii="Arial" w:hAnsi="Arial" w:cs="Arial"/>
          <w:sz w:val="22"/>
          <w:szCs w:val="22"/>
        </w:rPr>
        <w:t xml:space="preserve"> Water and Sewer</w:t>
      </w:r>
      <w:r w:rsidRPr="007B5D2E">
        <w:rPr>
          <w:rFonts w:ascii="Arial" w:hAnsi="Arial" w:cs="Arial"/>
          <w:sz w:val="22"/>
          <w:szCs w:val="22"/>
        </w:rPr>
        <w:t xml:space="preserve"> and all costs associated.  All utilities shall be the Contractor’s responsibility until the home is officially turned over to the Mille Lacs Band of Ojibwe (punch list completion).</w:t>
      </w:r>
    </w:p>
    <w:p w:rsidR="00FA282E" w:rsidRPr="00075129" w:rsidRDefault="00FA282E" w:rsidP="00B2174D">
      <w:pPr>
        <w:numPr>
          <w:ilvl w:val="0"/>
          <w:numId w:val="26"/>
        </w:numPr>
        <w:ind w:left="720"/>
        <w:rPr>
          <w:rFonts w:ascii="Arial" w:hAnsi="Arial" w:cs="Arial"/>
          <w:sz w:val="22"/>
          <w:szCs w:val="22"/>
        </w:rPr>
      </w:pPr>
      <w:r>
        <w:rPr>
          <w:rFonts w:ascii="Arial" w:hAnsi="Arial" w:cs="Arial"/>
          <w:sz w:val="22"/>
          <w:szCs w:val="22"/>
        </w:rPr>
        <w:t>I</w:t>
      </w:r>
      <w:r w:rsidRPr="00075129">
        <w:rPr>
          <w:rFonts w:ascii="Arial" w:hAnsi="Arial" w:cs="Arial"/>
          <w:sz w:val="22"/>
          <w:szCs w:val="22"/>
        </w:rPr>
        <w:t>nclude additional 911 sign and post to be installed at driveway approach.</w:t>
      </w:r>
    </w:p>
    <w:p w:rsidR="004A2E7F" w:rsidRPr="00075129" w:rsidRDefault="004A2E7F" w:rsidP="00B2174D">
      <w:pPr>
        <w:numPr>
          <w:ilvl w:val="0"/>
          <w:numId w:val="26"/>
        </w:numPr>
        <w:ind w:left="720"/>
        <w:rPr>
          <w:rFonts w:ascii="Arial" w:hAnsi="Arial" w:cs="Arial"/>
          <w:sz w:val="22"/>
          <w:szCs w:val="22"/>
        </w:rPr>
      </w:pPr>
      <w:r w:rsidRPr="00075129">
        <w:rPr>
          <w:rFonts w:ascii="Arial" w:hAnsi="Arial" w:cs="Arial"/>
          <w:sz w:val="22"/>
          <w:szCs w:val="22"/>
        </w:rPr>
        <w:t>Contractor shall include 0.5% TERO tax fee in base bid.</w:t>
      </w:r>
    </w:p>
    <w:p w:rsidR="00946FF9" w:rsidRDefault="00946FF9" w:rsidP="00B2174D">
      <w:pPr>
        <w:pStyle w:val="ListParagraph"/>
        <w:numPr>
          <w:ilvl w:val="0"/>
          <w:numId w:val="26"/>
        </w:numPr>
        <w:ind w:left="720"/>
        <w:rPr>
          <w:rFonts w:ascii="Arial" w:hAnsi="Arial" w:cs="Arial"/>
          <w:sz w:val="22"/>
          <w:szCs w:val="22"/>
        </w:rPr>
      </w:pPr>
      <w:r w:rsidRPr="00075129">
        <w:rPr>
          <w:rFonts w:ascii="Arial" w:hAnsi="Arial" w:cs="Arial"/>
          <w:sz w:val="22"/>
          <w:szCs w:val="22"/>
        </w:rPr>
        <w:t xml:space="preserve">Contractor shall include the cost of 3 compaction tests per home in their base </w:t>
      </w:r>
      <w:r w:rsidRPr="00EC3C3B">
        <w:rPr>
          <w:rFonts w:ascii="Arial" w:hAnsi="Arial" w:cs="Arial"/>
          <w:sz w:val="22"/>
          <w:szCs w:val="22"/>
        </w:rPr>
        <w:t>bid.</w:t>
      </w:r>
    </w:p>
    <w:p w:rsidR="00316AFD" w:rsidRPr="00316AFD" w:rsidRDefault="00316AFD" w:rsidP="00B2174D">
      <w:pPr>
        <w:pStyle w:val="ListParagraph"/>
        <w:numPr>
          <w:ilvl w:val="0"/>
          <w:numId w:val="26"/>
        </w:numPr>
        <w:ind w:left="720"/>
        <w:rPr>
          <w:rFonts w:ascii="Arial" w:hAnsi="Arial" w:cs="Arial"/>
          <w:sz w:val="22"/>
          <w:szCs w:val="22"/>
        </w:rPr>
      </w:pPr>
      <w:r w:rsidRPr="00606E47">
        <w:rPr>
          <w:rFonts w:ascii="Arial" w:hAnsi="Arial" w:cs="Arial"/>
          <w:sz w:val="22"/>
          <w:szCs w:val="22"/>
        </w:rPr>
        <w:t>Contractor will be expected to start construction as soon as possible and as identified in the schedule mutually agreed upon by the Contractor and the Owner. The project schedule shall be established upon final approval of the MLBO Construction Contract and prior to the commencement of any work. At minimum, the contractor must complete each home’s founda</w:t>
      </w:r>
      <w:r w:rsidR="0030739A">
        <w:rPr>
          <w:rFonts w:ascii="Arial" w:hAnsi="Arial" w:cs="Arial"/>
          <w:sz w:val="22"/>
          <w:szCs w:val="22"/>
        </w:rPr>
        <w:t xml:space="preserve">tion, interior concrete, water </w:t>
      </w:r>
      <w:r w:rsidRPr="00606E47">
        <w:rPr>
          <w:rFonts w:ascii="Arial" w:hAnsi="Arial" w:cs="Arial"/>
          <w:sz w:val="22"/>
          <w:szCs w:val="22"/>
        </w:rPr>
        <w:t>and sewer connection prior to ground freeze-up. The expectation is that construction will be out of the ground by then; and able to continue through to substantial completion.</w:t>
      </w:r>
    </w:p>
    <w:p w:rsidR="001349BA" w:rsidRDefault="001349BA" w:rsidP="001349BA">
      <w:pPr>
        <w:rPr>
          <w:rFonts w:ascii="Arial" w:hAnsi="Arial" w:cs="Arial"/>
          <w:b/>
          <w:sz w:val="22"/>
          <w:szCs w:val="22"/>
          <w:u w:val="single"/>
        </w:rPr>
      </w:pPr>
    </w:p>
    <w:p w:rsidR="001349BA" w:rsidRPr="00F17DA7" w:rsidRDefault="0020061D" w:rsidP="001349BA">
      <w:pPr>
        <w:rPr>
          <w:rFonts w:ascii="Arial" w:hAnsi="Arial" w:cs="Arial"/>
          <w:b/>
          <w:sz w:val="22"/>
          <w:szCs w:val="22"/>
          <w:u w:val="single"/>
        </w:rPr>
      </w:pPr>
      <w:r>
        <w:rPr>
          <w:rFonts w:ascii="Arial" w:hAnsi="Arial" w:cs="Arial"/>
          <w:b/>
          <w:sz w:val="22"/>
          <w:szCs w:val="22"/>
          <w:u w:val="single"/>
        </w:rPr>
        <w:t>For Blue Spruce Model</w:t>
      </w:r>
      <w:r w:rsidR="001349BA" w:rsidRPr="00F17DA7">
        <w:rPr>
          <w:rFonts w:ascii="Arial" w:hAnsi="Arial" w:cs="Arial"/>
          <w:b/>
          <w:sz w:val="22"/>
          <w:szCs w:val="22"/>
          <w:u w:val="single"/>
        </w:rPr>
        <w:t>:</w:t>
      </w:r>
    </w:p>
    <w:p w:rsidR="001349BA" w:rsidRDefault="001349BA" w:rsidP="00647B4F">
      <w:pPr>
        <w:pStyle w:val="ListParagraph"/>
        <w:numPr>
          <w:ilvl w:val="0"/>
          <w:numId w:val="13"/>
        </w:numPr>
        <w:ind w:left="720"/>
        <w:rPr>
          <w:rFonts w:ascii="Arial" w:hAnsi="Arial" w:cs="Arial"/>
          <w:sz w:val="22"/>
          <w:szCs w:val="22"/>
        </w:rPr>
      </w:pPr>
      <w:r w:rsidRPr="00F17DA7">
        <w:rPr>
          <w:rFonts w:ascii="Arial" w:hAnsi="Arial" w:cs="Arial"/>
          <w:sz w:val="22"/>
          <w:szCs w:val="22"/>
        </w:rPr>
        <w:t>Construct the garage to be 24’x22’ not 24’ x 26’, as shown on the plans.</w:t>
      </w:r>
    </w:p>
    <w:p w:rsidR="0020061D" w:rsidRPr="0020061D" w:rsidRDefault="0020061D" w:rsidP="0020061D">
      <w:pPr>
        <w:pStyle w:val="ListParagraph"/>
        <w:numPr>
          <w:ilvl w:val="0"/>
          <w:numId w:val="13"/>
        </w:numPr>
        <w:ind w:left="720"/>
        <w:rPr>
          <w:rFonts w:ascii="Arial" w:hAnsi="Arial" w:cs="Arial"/>
          <w:sz w:val="22"/>
          <w:szCs w:val="22"/>
        </w:rPr>
      </w:pPr>
      <w:r w:rsidRPr="000342E0">
        <w:rPr>
          <w:rFonts w:ascii="Arial" w:hAnsi="Arial" w:cs="Arial"/>
          <w:sz w:val="22"/>
          <w:szCs w:val="22"/>
        </w:rPr>
        <w:t>Model FW 44/ 45 shall be installed for tub/ shower, not WR 860/ 861 as listed in the 2016 Spec Book.</w:t>
      </w:r>
    </w:p>
    <w:p w:rsidR="001349BA" w:rsidRPr="00F17DA7" w:rsidRDefault="001349BA" w:rsidP="001349BA">
      <w:pPr>
        <w:rPr>
          <w:rFonts w:ascii="Arial" w:hAnsi="Arial" w:cs="Arial"/>
          <w:sz w:val="22"/>
          <w:szCs w:val="22"/>
        </w:rPr>
      </w:pPr>
    </w:p>
    <w:p w:rsidR="001349BA" w:rsidRPr="00F17DA7" w:rsidRDefault="001349BA" w:rsidP="001349BA">
      <w:pPr>
        <w:rPr>
          <w:rFonts w:ascii="Arial" w:hAnsi="Arial" w:cs="Arial"/>
          <w:b/>
          <w:sz w:val="22"/>
          <w:szCs w:val="22"/>
          <w:u w:val="single"/>
        </w:rPr>
      </w:pPr>
      <w:r w:rsidRPr="00F17DA7">
        <w:rPr>
          <w:rFonts w:ascii="Arial" w:hAnsi="Arial" w:cs="Arial"/>
          <w:b/>
          <w:sz w:val="22"/>
          <w:szCs w:val="22"/>
          <w:u w:val="single"/>
        </w:rPr>
        <w:t>For Butternut Models:</w:t>
      </w:r>
    </w:p>
    <w:p w:rsidR="001349BA" w:rsidRPr="00F17DA7" w:rsidRDefault="001349BA" w:rsidP="00647B4F">
      <w:pPr>
        <w:pStyle w:val="ListParagraph"/>
        <w:numPr>
          <w:ilvl w:val="0"/>
          <w:numId w:val="14"/>
        </w:numPr>
        <w:rPr>
          <w:rFonts w:ascii="Arial" w:hAnsi="Arial" w:cs="Arial"/>
          <w:sz w:val="22"/>
          <w:szCs w:val="22"/>
        </w:rPr>
      </w:pPr>
      <w:r w:rsidRPr="00F17DA7">
        <w:rPr>
          <w:rFonts w:ascii="Arial" w:hAnsi="Arial" w:cs="Arial"/>
          <w:sz w:val="22"/>
          <w:szCs w:val="22"/>
        </w:rPr>
        <w:t>Construct garages to be 22’ x 22’, as plans show.</w:t>
      </w:r>
      <w:r>
        <w:rPr>
          <w:rFonts w:ascii="Arial" w:hAnsi="Arial" w:cs="Arial"/>
          <w:sz w:val="22"/>
          <w:szCs w:val="22"/>
        </w:rPr>
        <w:t xml:space="preserve"> </w:t>
      </w:r>
    </w:p>
    <w:p w:rsidR="001349BA" w:rsidRDefault="001349BA" w:rsidP="001349BA">
      <w:pPr>
        <w:rPr>
          <w:rFonts w:ascii="Arial" w:hAnsi="Arial" w:cs="Arial"/>
          <w:b/>
          <w:sz w:val="22"/>
          <w:szCs w:val="22"/>
          <w:u w:val="single"/>
        </w:rPr>
      </w:pPr>
    </w:p>
    <w:p w:rsidR="0020061D" w:rsidRDefault="0020061D" w:rsidP="001349BA">
      <w:pPr>
        <w:rPr>
          <w:rFonts w:ascii="Arial" w:hAnsi="Arial" w:cs="Arial"/>
          <w:b/>
          <w:sz w:val="22"/>
          <w:szCs w:val="22"/>
          <w:u w:val="single"/>
        </w:rPr>
      </w:pPr>
      <w:r>
        <w:rPr>
          <w:rFonts w:ascii="Arial" w:hAnsi="Arial" w:cs="Arial"/>
          <w:b/>
          <w:sz w:val="22"/>
          <w:szCs w:val="22"/>
          <w:u w:val="single"/>
        </w:rPr>
        <w:t>For Poplar Model:</w:t>
      </w:r>
    </w:p>
    <w:p w:rsidR="0020061D" w:rsidRDefault="0020061D" w:rsidP="0020061D">
      <w:pPr>
        <w:pStyle w:val="ListParagraph"/>
        <w:numPr>
          <w:ilvl w:val="0"/>
          <w:numId w:val="23"/>
        </w:numPr>
        <w:ind w:left="720"/>
        <w:rPr>
          <w:rFonts w:ascii="Arial" w:hAnsi="Arial" w:cs="Arial"/>
          <w:sz w:val="22"/>
          <w:szCs w:val="22"/>
        </w:rPr>
      </w:pPr>
      <w:r>
        <w:rPr>
          <w:rFonts w:ascii="Arial" w:hAnsi="Arial" w:cs="Arial"/>
          <w:sz w:val="22"/>
          <w:szCs w:val="22"/>
        </w:rPr>
        <w:t>Install shakes and trim board on garage gable end and right gable end of home.</w:t>
      </w:r>
    </w:p>
    <w:p w:rsidR="0020061D" w:rsidRPr="0020061D" w:rsidRDefault="0020061D" w:rsidP="0020061D">
      <w:pPr>
        <w:pStyle w:val="ListParagraph"/>
        <w:numPr>
          <w:ilvl w:val="0"/>
          <w:numId w:val="23"/>
        </w:numPr>
        <w:ind w:left="720"/>
        <w:rPr>
          <w:rFonts w:ascii="Arial" w:hAnsi="Arial" w:cs="Arial"/>
          <w:sz w:val="22"/>
          <w:szCs w:val="22"/>
        </w:rPr>
      </w:pPr>
      <w:r w:rsidRPr="0049280C">
        <w:rPr>
          <w:rFonts w:ascii="Arial" w:hAnsi="Arial" w:cs="Arial"/>
          <w:sz w:val="22"/>
          <w:szCs w:val="22"/>
        </w:rPr>
        <w:t xml:space="preserve">Install grab bars with necessary reinforcement at </w:t>
      </w:r>
      <w:r>
        <w:rPr>
          <w:rFonts w:ascii="Arial" w:hAnsi="Arial" w:cs="Arial"/>
          <w:sz w:val="22"/>
          <w:szCs w:val="22"/>
        </w:rPr>
        <w:t>t</w:t>
      </w:r>
      <w:r w:rsidRPr="0049280C">
        <w:rPr>
          <w:rFonts w:ascii="Arial" w:hAnsi="Arial" w:cs="Arial"/>
          <w:sz w:val="22"/>
          <w:szCs w:val="22"/>
        </w:rPr>
        <w:t>oilet, tub/shower and shower stall locations.</w:t>
      </w:r>
    </w:p>
    <w:p w:rsidR="0020061D" w:rsidRDefault="0020061D" w:rsidP="001349BA">
      <w:pPr>
        <w:rPr>
          <w:rFonts w:ascii="Arial" w:hAnsi="Arial" w:cs="Arial"/>
          <w:b/>
          <w:sz w:val="22"/>
          <w:szCs w:val="22"/>
          <w:u w:val="single"/>
        </w:rPr>
      </w:pPr>
    </w:p>
    <w:p w:rsidR="00647B4F" w:rsidRDefault="0020061D" w:rsidP="001349BA">
      <w:pPr>
        <w:rPr>
          <w:rFonts w:ascii="Arial" w:hAnsi="Arial" w:cs="Arial"/>
          <w:b/>
          <w:sz w:val="22"/>
          <w:szCs w:val="22"/>
          <w:u w:val="single"/>
        </w:rPr>
      </w:pPr>
      <w:r>
        <w:rPr>
          <w:rFonts w:ascii="Arial" w:hAnsi="Arial" w:cs="Arial"/>
          <w:b/>
          <w:sz w:val="22"/>
          <w:szCs w:val="22"/>
          <w:u w:val="single"/>
        </w:rPr>
        <w:t>For HC Unit</w:t>
      </w:r>
      <w:r w:rsidR="00647B4F">
        <w:rPr>
          <w:rFonts w:ascii="Arial" w:hAnsi="Arial" w:cs="Arial"/>
          <w:b/>
          <w:sz w:val="22"/>
          <w:szCs w:val="22"/>
          <w:u w:val="single"/>
        </w:rPr>
        <w:t>:</w:t>
      </w:r>
    </w:p>
    <w:p w:rsidR="00647B4F" w:rsidRPr="00F17DA7" w:rsidRDefault="00647B4F" w:rsidP="00647B4F">
      <w:pPr>
        <w:pStyle w:val="ListParagraph"/>
        <w:numPr>
          <w:ilvl w:val="0"/>
          <w:numId w:val="16"/>
        </w:numPr>
        <w:rPr>
          <w:rFonts w:ascii="Arial" w:hAnsi="Arial" w:cs="Arial"/>
          <w:sz w:val="22"/>
          <w:szCs w:val="22"/>
        </w:rPr>
      </w:pPr>
      <w:r w:rsidRPr="00F17DA7">
        <w:rPr>
          <w:rFonts w:ascii="Arial" w:hAnsi="Arial" w:cs="Arial"/>
          <w:sz w:val="22"/>
          <w:szCs w:val="22"/>
        </w:rPr>
        <w:t>Unit</w:t>
      </w:r>
      <w:r w:rsidR="00E25D23">
        <w:rPr>
          <w:rFonts w:ascii="Arial" w:hAnsi="Arial" w:cs="Arial"/>
          <w:sz w:val="22"/>
          <w:szCs w:val="22"/>
        </w:rPr>
        <w:t xml:space="preserve"> </w:t>
      </w:r>
      <w:r w:rsidR="0020061D">
        <w:rPr>
          <w:rFonts w:ascii="Arial" w:hAnsi="Arial" w:cs="Arial"/>
          <w:sz w:val="22"/>
          <w:szCs w:val="22"/>
        </w:rPr>
        <w:t>is</w:t>
      </w:r>
      <w:r w:rsidRPr="00F17DA7">
        <w:rPr>
          <w:rFonts w:ascii="Arial" w:hAnsi="Arial" w:cs="Arial"/>
          <w:sz w:val="22"/>
          <w:szCs w:val="22"/>
        </w:rPr>
        <w:t xml:space="preserve"> to be full ADA, including lower countertops,</w:t>
      </w:r>
      <w:r>
        <w:rPr>
          <w:rFonts w:ascii="Arial" w:hAnsi="Arial" w:cs="Arial"/>
          <w:sz w:val="22"/>
          <w:szCs w:val="22"/>
        </w:rPr>
        <w:t xml:space="preserve"> roll under sink, </w:t>
      </w:r>
      <w:r w:rsidRPr="00F17DA7">
        <w:rPr>
          <w:rFonts w:ascii="Arial" w:hAnsi="Arial" w:cs="Arial"/>
          <w:sz w:val="22"/>
          <w:szCs w:val="22"/>
        </w:rPr>
        <w:t xml:space="preserve">ADA appliances, bathroom with grab </w:t>
      </w:r>
      <w:r>
        <w:rPr>
          <w:rFonts w:ascii="Arial" w:hAnsi="Arial" w:cs="Arial"/>
          <w:sz w:val="22"/>
          <w:szCs w:val="22"/>
        </w:rPr>
        <w:t xml:space="preserve">bars, </w:t>
      </w:r>
      <w:r w:rsidRPr="00F17DA7">
        <w:rPr>
          <w:rFonts w:ascii="Arial" w:hAnsi="Arial" w:cs="Arial"/>
          <w:sz w:val="22"/>
          <w:szCs w:val="22"/>
        </w:rPr>
        <w:t>roll-in ceramic tile shower</w:t>
      </w:r>
      <w:r>
        <w:rPr>
          <w:rFonts w:ascii="Arial" w:hAnsi="Arial" w:cs="Arial"/>
          <w:sz w:val="22"/>
          <w:szCs w:val="22"/>
        </w:rPr>
        <w:t>, etc</w:t>
      </w:r>
      <w:r w:rsidRPr="00F17DA7">
        <w:rPr>
          <w:rFonts w:ascii="Arial" w:hAnsi="Arial" w:cs="Arial"/>
          <w:sz w:val="22"/>
          <w:szCs w:val="22"/>
        </w:rPr>
        <w:t>.</w:t>
      </w:r>
    </w:p>
    <w:p w:rsidR="00647B4F" w:rsidRPr="00647B4F" w:rsidRDefault="00647B4F" w:rsidP="00647B4F">
      <w:pPr>
        <w:pStyle w:val="ListParagraph"/>
        <w:numPr>
          <w:ilvl w:val="0"/>
          <w:numId w:val="16"/>
        </w:numPr>
        <w:rPr>
          <w:rFonts w:ascii="Arial" w:hAnsi="Arial" w:cs="Arial"/>
          <w:sz w:val="22"/>
          <w:szCs w:val="22"/>
        </w:rPr>
      </w:pPr>
      <w:r w:rsidRPr="00F17DA7">
        <w:rPr>
          <w:rFonts w:ascii="Arial" w:hAnsi="Arial" w:cs="Arial"/>
          <w:sz w:val="22"/>
          <w:szCs w:val="22"/>
        </w:rPr>
        <w:t>For drop-in range, contractor shall install GE Model: JDS28DFWW</w:t>
      </w:r>
    </w:p>
    <w:p w:rsidR="00647B4F" w:rsidRDefault="00647B4F" w:rsidP="001349BA">
      <w:pPr>
        <w:rPr>
          <w:rFonts w:ascii="Arial" w:hAnsi="Arial" w:cs="Arial"/>
          <w:b/>
          <w:sz w:val="22"/>
          <w:szCs w:val="22"/>
          <w:u w:val="single"/>
        </w:rPr>
      </w:pPr>
    </w:p>
    <w:p w:rsidR="001349BA" w:rsidRDefault="001349BA" w:rsidP="001349BA">
      <w:pPr>
        <w:rPr>
          <w:rFonts w:ascii="Arial" w:hAnsi="Arial" w:cs="Arial"/>
          <w:b/>
          <w:sz w:val="22"/>
          <w:szCs w:val="22"/>
          <w:u w:val="single"/>
        </w:rPr>
      </w:pPr>
      <w:r>
        <w:rPr>
          <w:rFonts w:ascii="Arial" w:hAnsi="Arial" w:cs="Arial"/>
          <w:b/>
          <w:sz w:val="22"/>
          <w:szCs w:val="22"/>
          <w:u w:val="single"/>
        </w:rPr>
        <w:t>For All Elder Units:</w:t>
      </w:r>
    </w:p>
    <w:p w:rsidR="001349BA" w:rsidRPr="0049280C" w:rsidRDefault="001349BA" w:rsidP="00647B4F">
      <w:pPr>
        <w:pStyle w:val="ListParagraph"/>
        <w:numPr>
          <w:ilvl w:val="0"/>
          <w:numId w:val="15"/>
        </w:numPr>
        <w:rPr>
          <w:rFonts w:ascii="Arial" w:hAnsi="Arial" w:cs="Arial"/>
          <w:sz w:val="22"/>
          <w:szCs w:val="22"/>
        </w:rPr>
      </w:pPr>
      <w:r w:rsidRPr="0049280C">
        <w:rPr>
          <w:rFonts w:ascii="Arial" w:hAnsi="Arial" w:cs="Arial"/>
          <w:sz w:val="22"/>
          <w:szCs w:val="22"/>
        </w:rPr>
        <w:t>Install grab bars with necessary reinforcement at all toilet, tub/shower and shower stall locations.</w:t>
      </w:r>
    </w:p>
    <w:p w:rsidR="001349BA" w:rsidRPr="00FF1309" w:rsidRDefault="001349BA" w:rsidP="001349BA">
      <w:pPr>
        <w:rPr>
          <w:rFonts w:ascii="Arial" w:hAnsi="Arial" w:cs="Arial"/>
          <w:b/>
          <w:sz w:val="22"/>
          <w:szCs w:val="22"/>
          <w:u w:val="single"/>
        </w:rPr>
      </w:pPr>
    </w:p>
    <w:p w:rsidR="001349BA" w:rsidRPr="00F17DA7" w:rsidRDefault="0020061D" w:rsidP="001349BA">
      <w:pPr>
        <w:rPr>
          <w:rFonts w:ascii="Arial" w:hAnsi="Arial" w:cs="Arial"/>
          <w:b/>
          <w:sz w:val="22"/>
          <w:szCs w:val="22"/>
          <w:u w:val="single"/>
        </w:rPr>
      </w:pPr>
      <w:r>
        <w:rPr>
          <w:rFonts w:ascii="Arial" w:hAnsi="Arial" w:cs="Arial"/>
          <w:b/>
          <w:sz w:val="22"/>
          <w:szCs w:val="22"/>
          <w:u w:val="single"/>
        </w:rPr>
        <w:t>For All 4</w:t>
      </w:r>
      <w:r w:rsidR="001349BA" w:rsidRPr="00F17DA7">
        <w:rPr>
          <w:rFonts w:ascii="Arial" w:hAnsi="Arial" w:cs="Arial"/>
          <w:b/>
          <w:sz w:val="22"/>
          <w:szCs w:val="22"/>
          <w:u w:val="single"/>
        </w:rPr>
        <w:t xml:space="preserve"> Lots:</w:t>
      </w:r>
    </w:p>
    <w:tbl>
      <w:tblPr>
        <w:tblW w:w="9299" w:type="dxa"/>
        <w:tblCellMar>
          <w:left w:w="0" w:type="dxa"/>
          <w:right w:w="0" w:type="dxa"/>
        </w:tblCellMar>
        <w:tblLook w:val="04A0" w:firstRow="1" w:lastRow="0" w:firstColumn="1" w:lastColumn="0" w:noHBand="0" w:noVBand="1"/>
      </w:tblPr>
      <w:tblGrid>
        <w:gridCol w:w="1868"/>
        <w:gridCol w:w="464"/>
        <w:gridCol w:w="1355"/>
        <w:gridCol w:w="661"/>
        <w:gridCol w:w="521"/>
        <w:gridCol w:w="914"/>
        <w:gridCol w:w="543"/>
        <w:gridCol w:w="1198"/>
        <w:gridCol w:w="271"/>
        <w:gridCol w:w="1504"/>
      </w:tblGrid>
      <w:tr w:rsidR="001349BA" w:rsidRPr="00F17DA7" w:rsidTr="002E6B13">
        <w:tc>
          <w:tcPr>
            <w:tcW w:w="1868" w:type="dxa"/>
            <w:vAlign w:val="center"/>
            <w:hideMark/>
          </w:tcPr>
          <w:p w:rsidR="001349BA" w:rsidRPr="00F17DA7" w:rsidRDefault="001349BA" w:rsidP="002E6B13">
            <w:pPr>
              <w:rPr>
                <w:rFonts w:ascii="Arial" w:hAnsi="Arial" w:cs="Arial"/>
                <w:b/>
                <w:bCs/>
                <w:sz w:val="22"/>
                <w:szCs w:val="22"/>
              </w:rPr>
            </w:pPr>
          </w:p>
        </w:tc>
        <w:tc>
          <w:tcPr>
            <w:tcW w:w="464" w:type="dxa"/>
            <w:vAlign w:val="center"/>
            <w:hideMark/>
          </w:tcPr>
          <w:p w:rsidR="001349BA" w:rsidRPr="00F17DA7" w:rsidRDefault="001349BA" w:rsidP="002E6B13">
            <w:pPr>
              <w:rPr>
                <w:rFonts w:ascii="Arial" w:hAnsi="Arial" w:cs="Arial"/>
                <w:sz w:val="22"/>
                <w:szCs w:val="22"/>
              </w:rPr>
            </w:pPr>
          </w:p>
        </w:tc>
        <w:tc>
          <w:tcPr>
            <w:tcW w:w="1355" w:type="dxa"/>
            <w:vAlign w:val="center"/>
            <w:hideMark/>
          </w:tcPr>
          <w:p w:rsidR="001349BA" w:rsidRPr="00F17DA7" w:rsidRDefault="001349BA" w:rsidP="002E6B13">
            <w:pPr>
              <w:rPr>
                <w:rFonts w:ascii="Arial" w:hAnsi="Arial" w:cs="Arial"/>
                <w:sz w:val="22"/>
                <w:szCs w:val="22"/>
              </w:rPr>
            </w:pPr>
          </w:p>
        </w:tc>
        <w:tc>
          <w:tcPr>
            <w:tcW w:w="661" w:type="dxa"/>
            <w:vAlign w:val="center"/>
            <w:hideMark/>
          </w:tcPr>
          <w:p w:rsidR="001349BA" w:rsidRPr="00F17DA7" w:rsidRDefault="001349BA" w:rsidP="002E6B13">
            <w:pPr>
              <w:rPr>
                <w:rFonts w:ascii="Arial" w:hAnsi="Arial" w:cs="Arial"/>
                <w:sz w:val="22"/>
                <w:szCs w:val="22"/>
              </w:rPr>
            </w:pPr>
          </w:p>
        </w:tc>
        <w:tc>
          <w:tcPr>
            <w:tcW w:w="521" w:type="dxa"/>
            <w:vAlign w:val="center"/>
            <w:hideMark/>
          </w:tcPr>
          <w:p w:rsidR="001349BA" w:rsidRPr="00F17DA7" w:rsidRDefault="001349BA" w:rsidP="002E6B13">
            <w:pPr>
              <w:rPr>
                <w:rFonts w:ascii="Arial" w:hAnsi="Arial" w:cs="Arial"/>
                <w:sz w:val="22"/>
                <w:szCs w:val="22"/>
              </w:rPr>
            </w:pPr>
          </w:p>
        </w:tc>
        <w:tc>
          <w:tcPr>
            <w:tcW w:w="914" w:type="dxa"/>
            <w:vAlign w:val="center"/>
            <w:hideMark/>
          </w:tcPr>
          <w:p w:rsidR="001349BA" w:rsidRPr="00F17DA7" w:rsidRDefault="001349BA" w:rsidP="002E6B13">
            <w:pPr>
              <w:rPr>
                <w:rFonts w:ascii="Arial" w:hAnsi="Arial" w:cs="Arial"/>
                <w:sz w:val="22"/>
                <w:szCs w:val="22"/>
              </w:rPr>
            </w:pPr>
          </w:p>
        </w:tc>
        <w:tc>
          <w:tcPr>
            <w:tcW w:w="543" w:type="dxa"/>
            <w:vAlign w:val="center"/>
            <w:hideMark/>
          </w:tcPr>
          <w:p w:rsidR="001349BA" w:rsidRPr="00F17DA7" w:rsidRDefault="001349BA" w:rsidP="002E6B13">
            <w:pPr>
              <w:rPr>
                <w:rFonts w:ascii="Arial" w:hAnsi="Arial" w:cs="Arial"/>
                <w:sz w:val="22"/>
                <w:szCs w:val="22"/>
              </w:rPr>
            </w:pPr>
          </w:p>
        </w:tc>
        <w:tc>
          <w:tcPr>
            <w:tcW w:w="1198" w:type="dxa"/>
            <w:vAlign w:val="center"/>
            <w:hideMark/>
          </w:tcPr>
          <w:p w:rsidR="001349BA" w:rsidRPr="00F17DA7" w:rsidRDefault="001349BA" w:rsidP="002E6B13">
            <w:pPr>
              <w:rPr>
                <w:rFonts w:ascii="Arial" w:hAnsi="Arial" w:cs="Arial"/>
                <w:sz w:val="22"/>
                <w:szCs w:val="22"/>
              </w:rPr>
            </w:pPr>
          </w:p>
        </w:tc>
        <w:tc>
          <w:tcPr>
            <w:tcW w:w="271" w:type="dxa"/>
            <w:vAlign w:val="center"/>
            <w:hideMark/>
          </w:tcPr>
          <w:p w:rsidR="001349BA" w:rsidRPr="00F17DA7" w:rsidRDefault="001349BA" w:rsidP="002E6B13">
            <w:pPr>
              <w:rPr>
                <w:rFonts w:ascii="Arial" w:hAnsi="Arial" w:cs="Arial"/>
                <w:sz w:val="22"/>
                <w:szCs w:val="22"/>
              </w:rPr>
            </w:pPr>
          </w:p>
        </w:tc>
        <w:tc>
          <w:tcPr>
            <w:tcW w:w="1504" w:type="dxa"/>
            <w:vAlign w:val="center"/>
            <w:hideMark/>
          </w:tcPr>
          <w:p w:rsidR="001349BA" w:rsidRPr="00F17DA7" w:rsidRDefault="001349BA" w:rsidP="002E6B13">
            <w:pPr>
              <w:rPr>
                <w:rFonts w:ascii="Arial" w:hAnsi="Arial" w:cs="Arial"/>
                <w:sz w:val="22"/>
                <w:szCs w:val="22"/>
              </w:rPr>
            </w:pPr>
          </w:p>
        </w:tc>
      </w:tr>
    </w:tbl>
    <w:p w:rsidR="001349BA" w:rsidRPr="0041144C" w:rsidRDefault="00CB5780" w:rsidP="0041144C">
      <w:pPr>
        <w:pStyle w:val="ListParagraph"/>
        <w:numPr>
          <w:ilvl w:val="0"/>
          <w:numId w:val="12"/>
        </w:numPr>
        <w:ind w:left="720"/>
        <w:rPr>
          <w:rFonts w:ascii="Arial" w:hAnsi="Arial" w:cs="Arial"/>
          <w:sz w:val="22"/>
          <w:szCs w:val="22"/>
        </w:rPr>
      </w:pPr>
      <w:r>
        <w:rPr>
          <w:rFonts w:ascii="Arial" w:hAnsi="Arial" w:cs="Arial"/>
          <w:sz w:val="22"/>
          <w:szCs w:val="22"/>
        </w:rPr>
        <w:t>For Bid Alternate #4</w:t>
      </w:r>
      <w:r w:rsidR="007B704B" w:rsidRPr="0041144C">
        <w:rPr>
          <w:rFonts w:ascii="Arial" w:hAnsi="Arial" w:cs="Arial"/>
          <w:sz w:val="22"/>
          <w:szCs w:val="22"/>
        </w:rPr>
        <w:t>: Se</w:t>
      </w:r>
      <w:r w:rsidR="00CF7F2C">
        <w:rPr>
          <w:rFonts w:ascii="Arial" w:hAnsi="Arial" w:cs="Arial"/>
          <w:sz w:val="22"/>
          <w:szCs w:val="22"/>
        </w:rPr>
        <w:t>e pre-bid addendum #1 dated 5/30</w:t>
      </w:r>
      <w:r w:rsidR="007B704B" w:rsidRPr="0041144C">
        <w:rPr>
          <w:rFonts w:ascii="Arial" w:hAnsi="Arial" w:cs="Arial"/>
          <w:sz w:val="22"/>
          <w:szCs w:val="22"/>
        </w:rPr>
        <w:t xml:space="preserve">. </w:t>
      </w:r>
      <w:r w:rsidR="001349BA" w:rsidRPr="0041144C">
        <w:rPr>
          <w:rFonts w:ascii="Arial" w:hAnsi="Arial" w:cs="Arial"/>
          <w:sz w:val="22"/>
          <w:szCs w:val="22"/>
        </w:rPr>
        <w:t xml:space="preserve">Area to Received Final Grade &amp; Seeding Further Defined: Entire cleared area within each lot’s property lines extending to any tree lined perimeters; and to said property lines. Any disturbed areas on the lot. Also, this should include any area between the front of the home to the curb; and any other area which </w:t>
      </w:r>
      <w:r w:rsidR="001349BA" w:rsidRPr="0041144C">
        <w:rPr>
          <w:rFonts w:ascii="Arial" w:hAnsi="Arial" w:cs="Arial"/>
          <w:sz w:val="22"/>
          <w:szCs w:val="22"/>
        </w:rPr>
        <w:lastRenderedPageBreak/>
        <w:t xml:space="preserve">would conceivably be mowed as a part of the yard. When final grade is complete, no areas should pond water with runoff directed away from the home. Final grade should be approximately 4” to the bottom of house siding with black dirt cover to be approximately 3” in depth. To simplify bidding, contractor shall include 80 cu yds of </w:t>
      </w:r>
      <w:r w:rsidR="000342E0" w:rsidRPr="0041144C">
        <w:rPr>
          <w:rFonts w:ascii="Arial" w:hAnsi="Arial" w:cs="Arial"/>
          <w:sz w:val="22"/>
          <w:szCs w:val="22"/>
        </w:rPr>
        <w:t xml:space="preserve">pulverized </w:t>
      </w:r>
      <w:r w:rsidR="001349BA" w:rsidRPr="0041144C">
        <w:rPr>
          <w:rFonts w:ascii="Arial" w:hAnsi="Arial" w:cs="Arial"/>
          <w:sz w:val="22"/>
          <w:szCs w:val="22"/>
        </w:rPr>
        <w:t>black dirt per lot in their base bid and provide unit cost to figure any differences. Unit cost must be inclusive of all materials and labor costs to supply, place and seed each cu yard. Contractor will be required to supply owner with load tickets to prove amount of black dirt delivered. Also, contractor will be required to call Project Coordinator for inspection and approval of their rough grade finish prior to any black dirt placement.</w:t>
      </w:r>
    </w:p>
    <w:p w:rsidR="001349BA" w:rsidRPr="00F17DA7" w:rsidRDefault="001349BA" w:rsidP="00647B4F">
      <w:pPr>
        <w:pStyle w:val="ListParagraph"/>
        <w:numPr>
          <w:ilvl w:val="0"/>
          <w:numId w:val="12"/>
        </w:numPr>
        <w:ind w:left="720"/>
        <w:rPr>
          <w:rFonts w:ascii="Arial" w:hAnsi="Arial" w:cs="Arial"/>
          <w:sz w:val="22"/>
          <w:szCs w:val="22"/>
        </w:rPr>
      </w:pPr>
      <w:r>
        <w:rPr>
          <w:rFonts w:ascii="Arial" w:hAnsi="Arial" w:cs="Arial"/>
          <w:sz w:val="22"/>
          <w:szCs w:val="22"/>
        </w:rPr>
        <w:t>Bid alternates #2</w:t>
      </w:r>
      <w:r w:rsidR="000342E0">
        <w:rPr>
          <w:rFonts w:ascii="Arial" w:hAnsi="Arial" w:cs="Arial"/>
          <w:sz w:val="22"/>
          <w:szCs w:val="22"/>
        </w:rPr>
        <w:t>, 3 &amp; 4</w:t>
      </w:r>
      <w:r w:rsidRPr="00F17DA7">
        <w:rPr>
          <w:rFonts w:ascii="Arial" w:hAnsi="Arial" w:cs="Arial"/>
          <w:sz w:val="22"/>
          <w:szCs w:val="22"/>
        </w:rPr>
        <w:t>: Pro</w:t>
      </w:r>
      <w:r w:rsidR="0020061D">
        <w:rPr>
          <w:rFonts w:ascii="Arial" w:hAnsi="Arial" w:cs="Arial"/>
          <w:sz w:val="22"/>
          <w:szCs w:val="22"/>
        </w:rPr>
        <w:t>vide the lump sum cost for all 4</w:t>
      </w:r>
      <w:r w:rsidRPr="00F17DA7">
        <w:rPr>
          <w:rFonts w:ascii="Arial" w:hAnsi="Arial" w:cs="Arial"/>
          <w:sz w:val="22"/>
          <w:szCs w:val="22"/>
        </w:rPr>
        <w:t xml:space="preserve"> homes. If awarded contract and the bid alternate is cost is accepted, contractor shall provide the cost per home breakdown and submit a new schedule for each home at that time.</w:t>
      </w:r>
    </w:p>
    <w:p w:rsidR="001349BA" w:rsidRPr="00F17DA7" w:rsidRDefault="001349BA" w:rsidP="00647B4F">
      <w:pPr>
        <w:pStyle w:val="ListParagraph"/>
        <w:numPr>
          <w:ilvl w:val="0"/>
          <w:numId w:val="12"/>
        </w:numPr>
        <w:ind w:left="720"/>
        <w:rPr>
          <w:rFonts w:ascii="Arial" w:hAnsi="Arial" w:cs="Arial"/>
          <w:sz w:val="22"/>
          <w:szCs w:val="22"/>
        </w:rPr>
      </w:pPr>
      <w:r w:rsidRPr="00F17DA7">
        <w:rPr>
          <w:rFonts w:ascii="Arial" w:hAnsi="Arial" w:cs="Arial"/>
          <w:sz w:val="22"/>
          <w:szCs w:val="22"/>
        </w:rPr>
        <w:t>The schedule of values form for each home should be submitted with all the names of the sub-contractors supplying labor for each item and each materials supplier for each item should also be listed.</w:t>
      </w:r>
    </w:p>
    <w:p w:rsidR="001349BA" w:rsidRPr="00F17DA7" w:rsidRDefault="001349BA" w:rsidP="00647B4F">
      <w:pPr>
        <w:pStyle w:val="ListParagraph"/>
        <w:numPr>
          <w:ilvl w:val="0"/>
          <w:numId w:val="12"/>
        </w:numPr>
        <w:ind w:left="720"/>
        <w:rPr>
          <w:rFonts w:ascii="Arial" w:hAnsi="Arial" w:cs="Arial"/>
          <w:sz w:val="22"/>
          <w:szCs w:val="22"/>
        </w:rPr>
      </w:pPr>
      <w:r w:rsidRPr="00F17DA7">
        <w:rPr>
          <w:rFonts w:ascii="Arial" w:hAnsi="Arial" w:cs="Arial"/>
          <w:sz w:val="22"/>
          <w:szCs w:val="22"/>
        </w:rPr>
        <w:t xml:space="preserve">Bonding </w:t>
      </w:r>
      <w:r>
        <w:rPr>
          <w:rFonts w:ascii="Arial" w:hAnsi="Arial" w:cs="Arial"/>
          <w:sz w:val="22"/>
          <w:szCs w:val="22"/>
        </w:rPr>
        <w:t>is</w:t>
      </w:r>
      <w:r w:rsidRPr="00F17DA7">
        <w:rPr>
          <w:rFonts w:ascii="Arial" w:hAnsi="Arial" w:cs="Arial"/>
          <w:sz w:val="22"/>
          <w:szCs w:val="22"/>
        </w:rPr>
        <w:t xml:space="preserve"> required for this project, as such a letter from your bonding company must be included with your bid stating that if you are awarded the contract for this project that they will issue the required bond. </w:t>
      </w:r>
      <w:r>
        <w:rPr>
          <w:rFonts w:ascii="Arial" w:hAnsi="Arial" w:cs="Arial"/>
          <w:sz w:val="22"/>
          <w:szCs w:val="22"/>
        </w:rPr>
        <w:t>Any bid submitted without this letter will be disqualified.</w:t>
      </w:r>
    </w:p>
    <w:p w:rsidR="001349BA" w:rsidRDefault="001349BA" w:rsidP="00647B4F">
      <w:pPr>
        <w:pStyle w:val="ListParagraph"/>
        <w:numPr>
          <w:ilvl w:val="0"/>
          <w:numId w:val="12"/>
        </w:numPr>
        <w:ind w:left="720"/>
        <w:rPr>
          <w:rFonts w:ascii="Arial" w:hAnsi="Arial" w:cs="Arial"/>
          <w:sz w:val="22"/>
          <w:szCs w:val="22"/>
        </w:rPr>
      </w:pPr>
      <w:r w:rsidRPr="00F17DA7">
        <w:rPr>
          <w:rFonts w:ascii="Arial" w:hAnsi="Arial" w:cs="Arial"/>
          <w:sz w:val="22"/>
          <w:szCs w:val="22"/>
        </w:rPr>
        <w:t>Bidders must thoroughly review the building plans, plan changes, selection sheets, MLB 2016 Spec Book, project rfp and any pre-bid addendums issued to ensure that they have accounted for and included the cost of all specified materials, products, equipment and labor in their bid.</w:t>
      </w:r>
    </w:p>
    <w:p w:rsidR="001349BA" w:rsidRPr="00F17DA7" w:rsidRDefault="001349BA" w:rsidP="00647B4F">
      <w:pPr>
        <w:pStyle w:val="ListParagraph"/>
        <w:numPr>
          <w:ilvl w:val="0"/>
          <w:numId w:val="12"/>
        </w:numPr>
        <w:ind w:left="720"/>
        <w:rPr>
          <w:rFonts w:ascii="Arial" w:hAnsi="Arial" w:cs="Arial"/>
          <w:sz w:val="22"/>
          <w:szCs w:val="22"/>
        </w:rPr>
      </w:pPr>
      <w:r>
        <w:rPr>
          <w:rFonts w:ascii="Arial" w:hAnsi="Arial" w:cs="Arial"/>
          <w:sz w:val="22"/>
          <w:szCs w:val="22"/>
        </w:rPr>
        <w:t xml:space="preserve">Contractor must be substantially </w:t>
      </w:r>
      <w:r w:rsidR="00FA282E">
        <w:rPr>
          <w:rFonts w:ascii="Arial" w:hAnsi="Arial" w:cs="Arial"/>
          <w:sz w:val="22"/>
          <w:szCs w:val="22"/>
        </w:rPr>
        <w:t>complete with constructing all 4</w:t>
      </w:r>
      <w:r>
        <w:rPr>
          <w:rFonts w:ascii="Arial" w:hAnsi="Arial" w:cs="Arial"/>
          <w:sz w:val="22"/>
          <w:szCs w:val="22"/>
        </w:rPr>
        <w:t xml:space="preserve"> homes no later than 180 days after date of final contract approval. </w:t>
      </w:r>
    </w:p>
    <w:p w:rsidR="00ED0F72" w:rsidRDefault="00ED0F72" w:rsidP="00933962">
      <w:pPr>
        <w:rPr>
          <w:rFonts w:ascii="Arial" w:hAnsi="Arial" w:cs="Arial"/>
          <w:b/>
          <w:sz w:val="22"/>
          <w:szCs w:val="22"/>
        </w:rPr>
      </w:pPr>
    </w:p>
    <w:p w:rsidR="00CF2472" w:rsidRDefault="00457FD2" w:rsidP="00E25D23">
      <w:pPr>
        <w:ind w:left="720"/>
        <w:rPr>
          <w:rFonts w:ascii="Arial" w:hAnsi="Arial" w:cs="Arial"/>
          <w:sz w:val="22"/>
          <w:szCs w:val="22"/>
        </w:rPr>
      </w:pPr>
      <w:r w:rsidRPr="00457FD2">
        <w:rPr>
          <w:rFonts w:ascii="Arial" w:hAnsi="Arial" w:cs="Arial"/>
          <w:b/>
          <w:sz w:val="22"/>
          <w:szCs w:val="22"/>
          <w:u w:val="single"/>
        </w:rPr>
        <w:t>Bid Alternate #1</w:t>
      </w:r>
      <w:r w:rsidR="00A42129">
        <w:rPr>
          <w:rFonts w:ascii="Arial" w:hAnsi="Arial" w:cs="Arial"/>
          <w:b/>
          <w:sz w:val="22"/>
          <w:szCs w:val="22"/>
        </w:rPr>
        <w:t xml:space="preserve">:  </w:t>
      </w:r>
      <w:r w:rsidR="00A42129" w:rsidRPr="00EC3C3B">
        <w:rPr>
          <w:rFonts w:ascii="Arial" w:hAnsi="Arial" w:cs="Arial"/>
          <w:sz w:val="22"/>
          <w:szCs w:val="22"/>
        </w:rPr>
        <w:t>Provide unit costs for extra block</w:t>
      </w:r>
      <w:r w:rsidR="005F6BAA">
        <w:rPr>
          <w:rFonts w:ascii="Arial" w:hAnsi="Arial" w:cs="Arial"/>
          <w:sz w:val="22"/>
          <w:szCs w:val="22"/>
        </w:rPr>
        <w:t xml:space="preserve"> </w:t>
      </w:r>
      <w:r w:rsidR="00A42129" w:rsidRPr="00EC3C3B">
        <w:rPr>
          <w:rFonts w:ascii="Arial" w:hAnsi="Arial" w:cs="Arial"/>
          <w:sz w:val="22"/>
          <w:szCs w:val="22"/>
        </w:rPr>
        <w:t xml:space="preserve">and extra fill.  </w:t>
      </w:r>
      <w:r w:rsidR="005F6BAA">
        <w:rPr>
          <w:rFonts w:ascii="Arial" w:hAnsi="Arial" w:cs="Arial"/>
          <w:sz w:val="22"/>
          <w:szCs w:val="22"/>
        </w:rPr>
        <w:t xml:space="preserve">500 </w:t>
      </w:r>
      <w:r w:rsidR="00A42129" w:rsidRPr="00EC3C3B">
        <w:rPr>
          <w:rFonts w:ascii="Arial" w:hAnsi="Arial" w:cs="Arial"/>
          <w:sz w:val="22"/>
          <w:szCs w:val="22"/>
        </w:rPr>
        <w:t>extra block and 300 extra yards of fill should be included in the base bid</w:t>
      </w:r>
      <w:r w:rsidR="005F6BAA">
        <w:rPr>
          <w:rFonts w:ascii="Arial" w:hAnsi="Arial" w:cs="Arial"/>
          <w:sz w:val="22"/>
          <w:szCs w:val="22"/>
        </w:rPr>
        <w:t xml:space="preserve"> for each home</w:t>
      </w:r>
      <w:r w:rsidR="00A42129" w:rsidRPr="00EC3C3B">
        <w:rPr>
          <w:rFonts w:ascii="Arial" w:hAnsi="Arial" w:cs="Arial"/>
          <w:sz w:val="22"/>
          <w:szCs w:val="22"/>
        </w:rPr>
        <w:t>.</w:t>
      </w:r>
      <w:r w:rsidR="00B8617A" w:rsidRPr="00EC3C3B">
        <w:rPr>
          <w:rFonts w:ascii="Arial" w:hAnsi="Arial" w:cs="Arial"/>
          <w:sz w:val="22"/>
          <w:szCs w:val="22"/>
        </w:rPr>
        <w:t xml:space="preserve">  Unit costs submitted shall be used to calculate credit for unused materials</w:t>
      </w:r>
      <w:r w:rsidR="006443AA">
        <w:rPr>
          <w:rFonts w:ascii="Arial" w:hAnsi="Arial" w:cs="Arial"/>
          <w:sz w:val="22"/>
          <w:szCs w:val="22"/>
        </w:rPr>
        <w:t xml:space="preserve"> </w:t>
      </w:r>
      <w:r w:rsidR="006E5D34" w:rsidRPr="006E5D34">
        <w:rPr>
          <w:rFonts w:ascii="Arial" w:hAnsi="Arial" w:cs="Arial"/>
          <w:sz w:val="22"/>
          <w:szCs w:val="22"/>
        </w:rPr>
        <w:t xml:space="preserve">or </w:t>
      </w:r>
      <w:r w:rsidR="006443AA" w:rsidRPr="006E5D34">
        <w:rPr>
          <w:rFonts w:ascii="Arial" w:hAnsi="Arial" w:cs="Arial"/>
          <w:sz w:val="22"/>
          <w:szCs w:val="22"/>
        </w:rPr>
        <w:t>cost of additional material</w:t>
      </w:r>
      <w:r w:rsidR="00B8617A" w:rsidRPr="006E5D34">
        <w:rPr>
          <w:rFonts w:ascii="Arial" w:hAnsi="Arial" w:cs="Arial"/>
          <w:sz w:val="22"/>
          <w:szCs w:val="22"/>
        </w:rPr>
        <w:t>.</w:t>
      </w:r>
    </w:p>
    <w:p w:rsidR="00647B4F" w:rsidRPr="00E25D23" w:rsidRDefault="00597EEF" w:rsidP="00E25D23">
      <w:pPr>
        <w:pStyle w:val="yiv8449429251msonormal3"/>
        <w:ind w:left="720"/>
        <w:rPr>
          <w:rFonts w:ascii="Helvetica" w:hAnsi="Helvetica" w:cs="Helvetica"/>
          <w:color w:val="26282A"/>
        </w:rPr>
      </w:pPr>
      <w:r w:rsidRPr="0086653E">
        <w:rPr>
          <w:rFonts w:ascii="Arial" w:hAnsi="Arial" w:cs="Arial"/>
          <w:b/>
          <w:sz w:val="22"/>
          <w:szCs w:val="22"/>
          <w:u w:val="single"/>
        </w:rPr>
        <w:t>Bid Alternate #2:</w:t>
      </w:r>
      <w:r>
        <w:rPr>
          <w:rFonts w:ascii="Arial" w:hAnsi="Arial" w:cs="Arial"/>
          <w:sz w:val="22"/>
          <w:szCs w:val="22"/>
        </w:rPr>
        <w:t xml:space="preserve"> Provide lump sum cost difference to provide materials and labor for i</w:t>
      </w:r>
      <w:r w:rsidR="00FA282E">
        <w:rPr>
          <w:rFonts w:ascii="Arial" w:hAnsi="Arial" w:cs="Arial"/>
          <w:sz w:val="22"/>
          <w:szCs w:val="22"/>
        </w:rPr>
        <w:t>nstalling metal roofing on all 4</w:t>
      </w:r>
      <w:r>
        <w:rPr>
          <w:rFonts w:ascii="Arial" w:hAnsi="Arial" w:cs="Arial"/>
          <w:sz w:val="22"/>
          <w:szCs w:val="22"/>
        </w:rPr>
        <w:t xml:space="preserve"> homes. Metal Sales Image II concealed fastened with minor ribs, 26 gauge, 16” panels. </w:t>
      </w:r>
      <w:r w:rsidR="006E5D34" w:rsidRPr="006E5D34">
        <w:rPr>
          <w:rFonts w:ascii="Arial" w:hAnsi="Arial" w:cs="Arial"/>
          <w:sz w:val="22"/>
          <w:szCs w:val="22"/>
        </w:rPr>
        <w:t>Use</w:t>
      </w:r>
      <w:r w:rsidR="006443AA" w:rsidRPr="006E5D34">
        <w:rPr>
          <w:rFonts w:ascii="Arial" w:hAnsi="Arial" w:cs="Arial"/>
          <w:sz w:val="22"/>
          <w:szCs w:val="22"/>
        </w:rPr>
        <w:t xml:space="preserve"> suitable</w:t>
      </w:r>
      <w:r w:rsidR="006443AA">
        <w:rPr>
          <w:rFonts w:ascii="Arial" w:hAnsi="Arial" w:cs="Arial"/>
          <w:sz w:val="22"/>
          <w:szCs w:val="22"/>
        </w:rPr>
        <w:t xml:space="preserve"> </w:t>
      </w:r>
      <w:r w:rsidR="00E25D23">
        <w:rPr>
          <w:rFonts w:ascii="Arial" w:hAnsi="Arial" w:cs="Arial"/>
          <w:sz w:val="22"/>
          <w:szCs w:val="22"/>
        </w:rPr>
        <w:t>high temperature underlayment</w:t>
      </w:r>
      <w:r>
        <w:rPr>
          <w:rFonts w:ascii="Arial" w:hAnsi="Arial" w:cs="Arial"/>
          <w:sz w:val="22"/>
          <w:szCs w:val="22"/>
        </w:rPr>
        <w:t>. To be installed per manufacturer’s specifications.</w:t>
      </w:r>
      <w:r w:rsidR="00E25D23">
        <w:rPr>
          <w:rFonts w:ascii="Arial" w:hAnsi="Arial" w:cs="Arial"/>
          <w:sz w:val="22"/>
          <w:szCs w:val="22"/>
        </w:rPr>
        <w:t xml:space="preserve"> </w:t>
      </w:r>
      <w:r w:rsidR="00E25D23">
        <w:rPr>
          <w:rFonts w:ascii="Helvetica" w:hAnsi="Helvetica" w:cs="Helvetica"/>
          <w:color w:val="26282A"/>
          <w:sz w:val="22"/>
          <w:szCs w:val="22"/>
        </w:rPr>
        <w:t>With snow guards installed on each Blue Spruce home: 12’ in length above rear patio &amp; approx. 16’ in length along side of garage; and on each Butternut home: 8’ in length along side of garage.</w:t>
      </w:r>
    </w:p>
    <w:p w:rsidR="00CF2472" w:rsidRDefault="00647B4F" w:rsidP="00F56174">
      <w:pPr>
        <w:ind w:left="720"/>
        <w:rPr>
          <w:rFonts w:ascii="Arial" w:hAnsi="Arial" w:cs="Arial"/>
          <w:sz w:val="22"/>
          <w:szCs w:val="22"/>
        </w:rPr>
      </w:pPr>
      <w:r>
        <w:rPr>
          <w:rFonts w:ascii="Arial" w:hAnsi="Arial" w:cs="Arial"/>
          <w:b/>
          <w:sz w:val="22"/>
          <w:szCs w:val="22"/>
          <w:u w:val="single"/>
        </w:rPr>
        <w:t>Bid Alternate #3</w:t>
      </w:r>
      <w:r w:rsidR="00CF2472" w:rsidRPr="0086653E">
        <w:rPr>
          <w:rFonts w:ascii="Arial" w:hAnsi="Arial" w:cs="Arial"/>
          <w:b/>
          <w:sz w:val="22"/>
          <w:szCs w:val="22"/>
          <w:u w:val="single"/>
        </w:rPr>
        <w:t>:</w:t>
      </w:r>
      <w:r w:rsidR="00CF2472">
        <w:rPr>
          <w:rFonts w:ascii="Arial" w:hAnsi="Arial" w:cs="Arial"/>
          <w:sz w:val="22"/>
          <w:szCs w:val="22"/>
        </w:rPr>
        <w:t xml:space="preserve"> Provide </w:t>
      </w:r>
      <w:r w:rsidR="00B12995">
        <w:rPr>
          <w:rFonts w:ascii="Arial" w:hAnsi="Arial" w:cs="Arial"/>
          <w:sz w:val="22"/>
          <w:szCs w:val="22"/>
        </w:rPr>
        <w:t xml:space="preserve">lump sum </w:t>
      </w:r>
      <w:r w:rsidR="00CF2472">
        <w:rPr>
          <w:rFonts w:ascii="Arial" w:hAnsi="Arial" w:cs="Arial"/>
          <w:sz w:val="22"/>
          <w:szCs w:val="22"/>
        </w:rPr>
        <w:t xml:space="preserve">deduct amount for </w:t>
      </w:r>
      <w:r w:rsidR="0086653E">
        <w:rPr>
          <w:rFonts w:ascii="Arial" w:hAnsi="Arial" w:cs="Arial"/>
          <w:sz w:val="22"/>
          <w:szCs w:val="22"/>
        </w:rPr>
        <w:t>insulating each home’s wall cavities</w:t>
      </w:r>
      <w:r w:rsidR="00CF2472">
        <w:rPr>
          <w:rFonts w:ascii="Arial" w:hAnsi="Arial" w:cs="Arial"/>
          <w:sz w:val="22"/>
          <w:szCs w:val="22"/>
        </w:rPr>
        <w:t xml:space="preserve"> </w:t>
      </w:r>
      <w:r w:rsidR="0086653E">
        <w:rPr>
          <w:rFonts w:ascii="Arial" w:hAnsi="Arial" w:cs="Arial"/>
          <w:sz w:val="22"/>
          <w:szCs w:val="22"/>
        </w:rPr>
        <w:t xml:space="preserve">with </w:t>
      </w:r>
      <w:r w:rsidR="00CF2472">
        <w:rPr>
          <w:rFonts w:ascii="Arial" w:hAnsi="Arial" w:cs="Arial"/>
          <w:sz w:val="22"/>
          <w:szCs w:val="22"/>
        </w:rPr>
        <w:t>batt insulation.</w:t>
      </w:r>
      <w:r w:rsidR="0086653E">
        <w:rPr>
          <w:rFonts w:ascii="Arial" w:hAnsi="Arial" w:cs="Arial"/>
          <w:sz w:val="22"/>
          <w:szCs w:val="22"/>
        </w:rPr>
        <w:t xml:space="preserve"> Each home’s base bid should include the cost of insulating wall cavities with Knauf Jet Stream Ultra Blowing Wool Insulation.</w:t>
      </w:r>
    </w:p>
    <w:p w:rsidR="007334D5" w:rsidRDefault="007334D5" w:rsidP="00F56174">
      <w:pPr>
        <w:ind w:left="720"/>
        <w:rPr>
          <w:rFonts w:ascii="Arial" w:hAnsi="Arial" w:cs="Arial"/>
          <w:sz w:val="22"/>
          <w:szCs w:val="22"/>
        </w:rPr>
      </w:pPr>
    </w:p>
    <w:p w:rsidR="007334D5" w:rsidRPr="00EC3C3B" w:rsidRDefault="007334D5" w:rsidP="00F56174">
      <w:pPr>
        <w:ind w:left="720"/>
        <w:rPr>
          <w:rFonts w:ascii="Arial" w:hAnsi="Arial" w:cs="Arial"/>
          <w:sz w:val="22"/>
          <w:szCs w:val="22"/>
        </w:rPr>
      </w:pPr>
      <w:r w:rsidRPr="00C46122">
        <w:rPr>
          <w:rFonts w:ascii="Arial" w:hAnsi="Arial" w:cs="Arial"/>
          <w:b/>
          <w:sz w:val="22"/>
          <w:szCs w:val="22"/>
          <w:u w:val="single"/>
        </w:rPr>
        <w:t>Bid Alt</w:t>
      </w:r>
      <w:r w:rsidR="00647B4F">
        <w:rPr>
          <w:rFonts w:ascii="Arial" w:hAnsi="Arial" w:cs="Arial"/>
          <w:b/>
          <w:sz w:val="22"/>
          <w:szCs w:val="22"/>
          <w:u w:val="single"/>
        </w:rPr>
        <w:t>ernate #4</w:t>
      </w:r>
      <w:r w:rsidRPr="00C46122">
        <w:rPr>
          <w:rFonts w:ascii="Arial" w:hAnsi="Arial" w:cs="Arial"/>
          <w:b/>
          <w:sz w:val="22"/>
          <w:szCs w:val="22"/>
          <w:u w:val="single"/>
        </w:rPr>
        <w:t>:</w:t>
      </w:r>
      <w:r>
        <w:rPr>
          <w:rFonts w:ascii="Arial" w:hAnsi="Arial" w:cs="Arial"/>
          <w:sz w:val="22"/>
          <w:szCs w:val="22"/>
        </w:rPr>
        <w:t xml:space="preserve"> Provide the </w:t>
      </w:r>
      <w:r w:rsidR="00C46122">
        <w:rPr>
          <w:rFonts w:ascii="Arial" w:hAnsi="Arial" w:cs="Arial"/>
          <w:sz w:val="22"/>
          <w:szCs w:val="22"/>
        </w:rPr>
        <w:t xml:space="preserve">lump sum </w:t>
      </w:r>
      <w:r w:rsidR="00B12995">
        <w:rPr>
          <w:rFonts w:ascii="Arial" w:hAnsi="Arial" w:cs="Arial"/>
          <w:sz w:val="22"/>
          <w:szCs w:val="22"/>
        </w:rPr>
        <w:t>added cost</w:t>
      </w:r>
      <w:r w:rsidR="006443AA">
        <w:rPr>
          <w:rFonts w:ascii="Arial" w:hAnsi="Arial" w:cs="Arial"/>
          <w:sz w:val="22"/>
          <w:szCs w:val="22"/>
        </w:rPr>
        <w:t xml:space="preserve"> </w:t>
      </w:r>
      <w:r>
        <w:rPr>
          <w:rFonts w:ascii="Arial" w:hAnsi="Arial" w:cs="Arial"/>
          <w:sz w:val="22"/>
          <w:szCs w:val="22"/>
        </w:rPr>
        <w:t xml:space="preserve">for contractor to </w:t>
      </w:r>
      <w:r w:rsidR="00C46122">
        <w:rPr>
          <w:rFonts w:ascii="Arial" w:hAnsi="Arial" w:cs="Arial"/>
          <w:sz w:val="22"/>
          <w:szCs w:val="22"/>
        </w:rPr>
        <w:t>provide materials and labor t</w:t>
      </w:r>
      <w:r w:rsidR="00FA282E">
        <w:rPr>
          <w:rFonts w:ascii="Arial" w:hAnsi="Arial" w:cs="Arial"/>
          <w:sz w:val="22"/>
          <w:szCs w:val="22"/>
        </w:rPr>
        <w:t>o complete final grade for all 4</w:t>
      </w:r>
      <w:r w:rsidR="00C46122">
        <w:rPr>
          <w:rFonts w:ascii="Arial" w:hAnsi="Arial" w:cs="Arial"/>
          <w:sz w:val="22"/>
          <w:szCs w:val="22"/>
        </w:rPr>
        <w:t xml:space="preserve"> homes, including </w:t>
      </w:r>
      <w:r w:rsidR="00647B4F">
        <w:rPr>
          <w:rFonts w:ascii="Arial" w:hAnsi="Arial" w:cs="Arial"/>
          <w:sz w:val="22"/>
          <w:szCs w:val="22"/>
        </w:rPr>
        <w:t xml:space="preserve">pulverized </w:t>
      </w:r>
      <w:r w:rsidR="00C46122">
        <w:rPr>
          <w:rFonts w:ascii="Arial" w:hAnsi="Arial" w:cs="Arial"/>
          <w:sz w:val="22"/>
          <w:szCs w:val="22"/>
        </w:rPr>
        <w:t>black dirt &amp; seeding</w:t>
      </w:r>
      <w:r w:rsidR="001349BA">
        <w:rPr>
          <w:rFonts w:ascii="Arial" w:hAnsi="Arial" w:cs="Arial"/>
          <w:sz w:val="22"/>
          <w:szCs w:val="22"/>
        </w:rPr>
        <w:t xml:space="preserve"> per RFP and pre-bid addendum #1</w:t>
      </w:r>
      <w:r w:rsidR="00C46122">
        <w:rPr>
          <w:rFonts w:ascii="Arial" w:hAnsi="Arial" w:cs="Arial"/>
          <w:sz w:val="22"/>
          <w:szCs w:val="22"/>
        </w:rPr>
        <w:t>.</w:t>
      </w:r>
    </w:p>
    <w:p w:rsidR="00ED0F72" w:rsidRDefault="00ED0F72" w:rsidP="000C0502">
      <w:pPr>
        <w:rPr>
          <w:rFonts w:ascii="Arial" w:hAnsi="Arial" w:cs="Arial"/>
          <w:sz w:val="22"/>
          <w:szCs w:val="22"/>
        </w:rPr>
      </w:pPr>
    </w:p>
    <w:p w:rsidR="000C0502" w:rsidRPr="00EC3C3B" w:rsidRDefault="000C0502" w:rsidP="000C0502">
      <w:pPr>
        <w:rPr>
          <w:rFonts w:ascii="Arial" w:hAnsi="Arial" w:cs="Arial"/>
          <w:i/>
          <w:sz w:val="24"/>
          <w:szCs w:val="24"/>
        </w:rPr>
      </w:pPr>
      <w:r w:rsidRPr="00EC3C3B">
        <w:rPr>
          <w:rFonts w:ascii="Arial" w:hAnsi="Arial" w:cs="Arial"/>
          <w:i/>
          <w:sz w:val="24"/>
          <w:szCs w:val="24"/>
        </w:rPr>
        <w:t>Specified Product Substitutions:  All proposed product substitutions must be approved by the Project Coordinator 5 days prior to bid.  Any approved substitutions, will be made available to all bidders.</w:t>
      </w:r>
    </w:p>
    <w:p w:rsidR="003E7647" w:rsidRDefault="003E7647" w:rsidP="000C0502">
      <w:pPr>
        <w:rPr>
          <w:rFonts w:ascii="Arial" w:hAnsi="Arial" w:cs="Arial"/>
          <w:b/>
          <w:sz w:val="24"/>
          <w:szCs w:val="24"/>
          <w:u w:val="single"/>
        </w:rPr>
      </w:pPr>
    </w:p>
    <w:p w:rsidR="006F7591" w:rsidRPr="00A03CA5" w:rsidRDefault="006F7591" w:rsidP="000C0502">
      <w:pPr>
        <w:rPr>
          <w:rFonts w:ascii="Arial" w:hAnsi="Arial" w:cs="Arial"/>
          <w:b/>
          <w:sz w:val="24"/>
          <w:szCs w:val="24"/>
          <w:u w:val="single"/>
        </w:rPr>
      </w:pPr>
      <w:r w:rsidRPr="00A03CA5">
        <w:rPr>
          <w:rFonts w:ascii="Arial" w:hAnsi="Arial" w:cs="Arial"/>
          <w:b/>
          <w:sz w:val="24"/>
          <w:szCs w:val="24"/>
          <w:u w:val="single"/>
        </w:rPr>
        <w:t>Contacts:</w:t>
      </w:r>
    </w:p>
    <w:p w:rsidR="000C0502" w:rsidRDefault="00950191" w:rsidP="000C0502">
      <w:pPr>
        <w:rPr>
          <w:rFonts w:ascii="Arial" w:hAnsi="Arial" w:cs="Arial"/>
          <w:sz w:val="22"/>
          <w:szCs w:val="22"/>
        </w:rPr>
      </w:pPr>
      <w:r w:rsidRPr="00EC3C3B">
        <w:rPr>
          <w:rFonts w:ascii="Arial" w:hAnsi="Arial" w:cs="Arial"/>
          <w:sz w:val="22"/>
          <w:szCs w:val="22"/>
        </w:rPr>
        <w:t xml:space="preserve">Interested bidders shall contact </w:t>
      </w:r>
      <w:r w:rsidR="00A711FE" w:rsidRPr="00EC3C3B">
        <w:rPr>
          <w:rFonts w:ascii="Arial" w:hAnsi="Arial" w:cs="Arial"/>
          <w:sz w:val="22"/>
          <w:szCs w:val="22"/>
        </w:rPr>
        <w:t xml:space="preserve">either Carla Dunkley at 320-532-7429 or by email at </w:t>
      </w:r>
      <w:hyperlink r:id="rId8" w:history="1">
        <w:r w:rsidR="00A711FE" w:rsidRPr="00EC3C3B">
          <w:rPr>
            <w:rStyle w:val="Hyperlink"/>
            <w:rFonts w:ascii="Arial" w:hAnsi="Arial" w:cs="Arial"/>
            <w:sz w:val="22"/>
            <w:szCs w:val="22"/>
          </w:rPr>
          <w:t>carla.dunkley@millelacsband.com</w:t>
        </w:r>
      </w:hyperlink>
      <w:r w:rsidR="00F56174" w:rsidRPr="00EC3C3B">
        <w:rPr>
          <w:rFonts w:ascii="Arial" w:hAnsi="Arial" w:cs="Arial"/>
          <w:sz w:val="22"/>
          <w:szCs w:val="22"/>
        </w:rPr>
        <w:t xml:space="preserve"> </w:t>
      </w:r>
      <w:r w:rsidRPr="00EC3C3B">
        <w:rPr>
          <w:rFonts w:ascii="Arial" w:hAnsi="Arial" w:cs="Arial"/>
          <w:sz w:val="22"/>
          <w:szCs w:val="22"/>
        </w:rPr>
        <w:t>to be included on the bidder’s list in the event that any addendums are issued for this project.</w:t>
      </w:r>
    </w:p>
    <w:p w:rsidR="00ED0F72" w:rsidRPr="007E3056" w:rsidRDefault="00ED0F72" w:rsidP="000C0502">
      <w:pPr>
        <w:rPr>
          <w:rFonts w:ascii="Arial" w:hAnsi="Arial" w:cs="Arial"/>
          <w:sz w:val="22"/>
          <w:szCs w:val="22"/>
        </w:rPr>
      </w:pPr>
    </w:p>
    <w:p w:rsidR="000C0502" w:rsidRPr="00A03CA5" w:rsidRDefault="000C0502" w:rsidP="000C0502">
      <w:pPr>
        <w:rPr>
          <w:rFonts w:ascii="Arial" w:hAnsi="Arial" w:cs="Arial"/>
          <w:b/>
          <w:bCs/>
          <w:sz w:val="24"/>
          <w:szCs w:val="24"/>
          <w:u w:val="single"/>
        </w:rPr>
      </w:pPr>
      <w:r w:rsidRPr="00A03CA5">
        <w:rPr>
          <w:rFonts w:ascii="Arial" w:hAnsi="Arial" w:cs="Arial"/>
          <w:b/>
          <w:bCs/>
          <w:sz w:val="24"/>
          <w:szCs w:val="24"/>
          <w:u w:val="single"/>
        </w:rPr>
        <w:t>Mobilization:</w:t>
      </w:r>
    </w:p>
    <w:p w:rsidR="000C0502" w:rsidRDefault="000C0502" w:rsidP="00647B4F">
      <w:pPr>
        <w:numPr>
          <w:ilvl w:val="0"/>
          <w:numId w:val="3"/>
        </w:numPr>
        <w:rPr>
          <w:rFonts w:ascii="Arial" w:hAnsi="Arial" w:cs="Arial"/>
          <w:sz w:val="22"/>
          <w:szCs w:val="22"/>
        </w:rPr>
      </w:pPr>
      <w:r w:rsidRPr="005A45EC">
        <w:rPr>
          <w:rFonts w:ascii="Arial" w:hAnsi="Arial" w:cs="Arial"/>
          <w:sz w:val="22"/>
          <w:szCs w:val="22"/>
        </w:rPr>
        <w:t>The Contractor shall be capable of mobilizing his equipment and crews within seven days of the</w:t>
      </w:r>
      <w:r w:rsidR="00950191">
        <w:rPr>
          <w:rFonts w:ascii="Arial" w:hAnsi="Arial" w:cs="Arial"/>
          <w:sz w:val="22"/>
          <w:szCs w:val="22"/>
        </w:rPr>
        <w:t xml:space="preserve"> receipt of Notice to Proceed.</w:t>
      </w:r>
    </w:p>
    <w:p w:rsidR="00950191" w:rsidRPr="00950191" w:rsidRDefault="00950191" w:rsidP="00647B4F">
      <w:pPr>
        <w:numPr>
          <w:ilvl w:val="0"/>
          <w:numId w:val="3"/>
        </w:numPr>
        <w:rPr>
          <w:rFonts w:ascii="Arial" w:hAnsi="Arial" w:cs="Arial"/>
          <w:sz w:val="22"/>
          <w:szCs w:val="22"/>
        </w:rPr>
      </w:pPr>
      <w:r w:rsidRPr="00950191">
        <w:rPr>
          <w:rFonts w:ascii="Arial" w:hAnsi="Arial" w:cs="Arial"/>
          <w:sz w:val="22"/>
          <w:szCs w:val="22"/>
        </w:rPr>
        <w:t>Contractor shall submit building schedule to Project Coordinator at the time of contract signature by the Contractor.</w:t>
      </w:r>
    </w:p>
    <w:p w:rsidR="00950191" w:rsidRPr="00950191" w:rsidRDefault="00950191" w:rsidP="00647B4F">
      <w:pPr>
        <w:numPr>
          <w:ilvl w:val="0"/>
          <w:numId w:val="3"/>
        </w:numPr>
        <w:rPr>
          <w:rFonts w:ascii="Arial" w:hAnsi="Arial" w:cs="Arial"/>
          <w:sz w:val="22"/>
          <w:szCs w:val="22"/>
        </w:rPr>
      </w:pPr>
      <w:r w:rsidRPr="00950191">
        <w:rPr>
          <w:rFonts w:ascii="Arial" w:hAnsi="Arial" w:cs="Arial"/>
          <w:sz w:val="22"/>
          <w:szCs w:val="22"/>
        </w:rPr>
        <w:lastRenderedPageBreak/>
        <w:t>Contractor shall provide means and methods for all building phases of construction.</w:t>
      </w:r>
    </w:p>
    <w:p w:rsidR="005A45EC" w:rsidRPr="00EB5470" w:rsidRDefault="005A45EC" w:rsidP="00A50C9B">
      <w:pPr>
        <w:rPr>
          <w:rFonts w:ascii="Arial" w:hAnsi="Arial" w:cs="Arial"/>
          <w:b/>
          <w:sz w:val="22"/>
          <w:szCs w:val="22"/>
        </w:rPr>
      </w:pPr>
    </w:p>
    <w:p w:rsidR="000C0502" w:rsidRPr="00A03CA5" w:rsidRDefault="000C0502" w:rsidP="00A03CA5">
      <w:pPr>
        <w:ind w:left="360" w:hanging="360"/>
        <w:rPr>
          <w:rFonts w:ascii="Arial" w:hAnsi="Arial" w:cs="Arial"/>
          <w:b/>
          <w:sz w:val="24"/>
          <w:szCs w:val="24"/>
          <w:u w:val="single"/>
        </w:rPr>
      </w:pPr>
      <w:r w:rsidRPr="00A03CA5">
        <w:rPr>
          <w:rFonts w:ascii="Arial" w:hAnsi="Arial" w:cs="Arial"/>
          <w:b/>
          <w:sz w:val="24"/>
          <w:szCs w:val="24"/>
          <w:u w:val="single"/>
        </w:rPr>
        <w:t>Bidding notes:</w:t>
      </w:r>
    </w:p>
    <w:p w:rsidR="000C0502" w:rsidRPr="005A45EC" w:rsidRDefault="000C0502" w:rsidP="00647B4F">
      <w:pPr>
        <w:numPr>
          <w:ilvl w:val="0"/>
          <w:numId w:val="1"/>
        </w:numPr>
        <w:rPr>
          <w:rFonts w:ascii="Arial" w:hAnsi="Arial" w:cs="Arial"/>
          <w:sz w:val="22"/>
          <w:szCs w:val="22"/>
        </w:rPr>
      </w:pPr>
      <w:r w:rsidRPr="005A45EC">
        <w:rPr>
          <w:rFonts w:ascii="Arial" w:hAnsi="Arial" w:cs="Arial"/>
          <w:sz w:val="22"/>
          <w:szCs w:val="22"/>
        </w:rPr>
        <w:t>Submit proposal in lump sum (supply and install), not to exceed amount</w:t>
      </w:r>
    </w:p>
    <w:p w:rsidR="000C0502" w:rsidRPr="005A45EC" w:rsidRDefault="000C0502" w:rsidP="00647B4F">
      <w:pPr>
        <w:numPr>
          <w:ilvl w:val="0"/>
          <w:numId w:val="1"/>
        </w:numPr>
        <w:rPr>
          <w:rFonts w:ascii="Arial" w:hAnsi="Arial" w:cs="Arial"/>
          <w:sz w:val="22"/>
          <w:szCs w:val="22"/>
        </w:rPr>
      </w:pPr>
      <w:r w:rsidRPr="005A45EC">
        <w:rPr>
          <w:rFonts w:ascii="Arial" w:hAnsi="Arial" w:cs="Arial"/>
          <w:sz w:val="22"/>
          <w:szCs w:val="22"/>
        </w:rPr>
        <w:t>All Contractors (including subcontractors) must comply with Davis Bacon wage requirements.</w:t>
      </w:r>
    </w:p>
    <w:p w:rsidR="000C0502" w:rsidRPr="005A45EC" w:rsidRDefault="000C0502" w:rsidP="00647B4F">
      <w:pPr>
        <w:numPr>
          <w:ilvl w:val="0"/>
          <w:numId w:val="1"/>
        </w:numPr>
        <w:rPr>
          <w:rFonts w:ascii="Arial" w:hAnsi="Arial" w:cs="Arial"/>
          <w:sz w:val="22"/>
          <w:szCs w:val="22"/>
        </w:rPr>
      </w:pPr>
      <w:r w:rsidRPr="005A45EC">
        <w:rPr>
          <w:rFonts w:ascii="Arial" w:hAnsi="Arial" w:cs="Arial"/>
          <w:sz w:val="22"/>
          <w:szCs w:val="22"/>
        </w:rPr>
        <w:t>All Contractors must provide the following along with their bid submittal:</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Completed and signed MLB Community Development Construction Bid Form</w:t>
      </w:r>
      <w:r w:rsidR="001041EB">
        <w:rPr>
          <w:rFonts w:ascii="Arial" w:hAnsi="Arial" w:cs="Arial"/>
          <w:sz w:val="22"/>
          <w:szCs w:val="22"/>
        </w:rPr>
        <w:t xml:space="preserve">, including </w:t>
      </w:r>
      <w:r w:rsidR="007E3056">
        <w:rPr>
          <w:rFonts w:ascii="Arial" w:hAnsi="Arial" w:cs="Arial"/>
          <w:sz w:val="22"/>
          <w:szCs w:val="22"/>
        </w:rPr>
        <w:t xml:space="preserve">a </w:t>
      </w:r>
      <w:r w:rsidR="001041EB">
        <w:rPr>
          <w:rFonts w:ascii="Arial" w:hAnsi="Arial" w:cs="Arial"/>
          <w:sz w:val="22"/>
          <w:szCs w:val="22"/>
        </w:rPr>
        <w:t>schedule of values from Monthly payment application</w:t>
      </w:r>
      <w:r w:rsidR="007E3056">
        <w:rPr>
          <w:rFonts w:ascii="Arial" w:hAnsi="Arial" w:cs="Arial"/>
          <w:sz w:val="22"/>
          <w:szCs w:val="22"/>
        </w:rPr>
        <w:t xml:space="preserve"> for each of the homes</w:t>
      </w:r>
      <w:r w:rsidR="001041EB">
        <w:rPr>
          <w:rFonts w:ascii="Arial" w:hAnsi="Arial" w:cs="Arial"/>
          <w:sz w:val="22"/>
          <w:szCs w:val="22"/>
        </w:rPr>
        <w:t>.</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A copy of Current MLB Vendor’s License (or a copy of the submitted application)</w:t>
      </w:r>
    </w:p>
    <w:p w:rsidR="005F6BAA" w:rsidRDefault="005F6BAA" w:rsidP="00647B4F">
      <w:pPr>
        <w:numPr>
          <w:ilvl w:val="1"/>
          <w:numId w:val="1"/>
        </w:numPr>
        <w:rPr>
          <w:rFonts w:ascii="Arial" w:hAnsi="Arial" w:cs="Arial"/>
          <w:sz w:val="22"/>
          <w:szCs w:val="22"/>
        </w:rPr>
      </w:pPr>
      <w:r>
        <w:rPr>
          <w:rFonts w:ascii="Arial" w:hAnsi="Arial" w:cs="Arial"/>
          <w:sz w:val="22"/>
          <w:szCs w:val="22"/>
        </w:rPr>
        <w:t>Bonding Surety Letter</w:t>
      </w:r>
    </w:p>
    <w:p w:rsidR="000C0502" w:rsidRPr="001041EB" w:rsidRDefault="000C0502" w:rsidP="00647B4F">
      <w:pPr>
        <w:numPr>
          <w:ilvl w:val="1"/>
          <w:numId w:val="1"/>
        </w:numPr>
        <w:rPr>
          <w:rFonts w:ascii="Arial" w:hAnsi="Arial" w:cs="Arial"/>
          <w:sz w:val="22"/>
          <w:szCs w:val="22"/>
        </w:rPr>
      </w:pPr>
      <w:r w:rsidRPr="005A45EC">
        <w:rPr>
          <w:rFonts w:ascii="Arial" w:hAnsi="Arial" w:cs="Arial"/>
          <w:sz w:val="22"/>
          <w:szCs w:val="22"/>
        </w:rPr>
        <w:t>A copy of Current Insurance Certificate</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A copy of Subcontractor/Material Supplier list</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 xml:space="preserve">A copy of  valid State of </w:t>
      </w:r>
      <w:smartTag w:uri="urn:schemas-microsoft-com:office:smarttags" w:element="place">
        <w:smartTag w:uri="urn:schemas-microsoft-com:office:smarttags" w:element="State">
          <w:r w:rsidRPr="005A45EC">
            <w:rPr>
              <w:rFonts w:ascii="Arial" w:hAnsi="Arial" w:cs="Arial"/>
              <w:sz w:val="22"/>
              <w:szCs w:val="22"/>
            </w:rPr>
            <w:t>Minnesota Contractor</w:t>
          </w:r>
        </w:smartTag>
      </w:smartTag>
      <w:r w:rsidRPr="005A45EC">
        <w:rPr>
          <w:rFonts w:ascii="Arial" w:hAnsi="Arial" w:cs="Arial"/>
          <w:sz w:val="22"/>
          <w:szCs w:val="22"/>
        </w:rPr>
        <w:t>’s License</w:t>
      </w:r>
    </w:p>
    <w:p w:rsidR="000C0502" w:rsidRPr="005A45EC" w:rsidRDefault="000C0502" w:rsidP="00647B4F">
      <w:pPr>
        <w:numPr>
          <w:ilvl w:val="1"/>
          <w:numId w:val="1"/>
        </w:numPr>
        <w:rPr>
          <w:rFonts w:ascii="Arial" w:hAnsi="Arial" w:cs="Arial"/>
          <w:sz w:val="22"/>
          <w:szCs w:val="22"/>
        </w:rPr>
      </w:pPr>
      <w:r w:rsidRPr="005A45EC">
        <w:rPr>
          <w:rFonts w:ascii="Arial" w:hAnsi="Arial" w:cs="Arial"/>
          <w:sz w:val="22"/>
          <w:szCs w:val="22"/>
        </w:rPr>
        <w:t>A copy of Authorized Signature Sheet (submitted with first bid submittal)</w:t>
      </w:r>
    </w:p>
    <w:p w:rsidR="00DF448A" w:rsidRPr="00EC3C3B" w:rsidRDefault="000C0502" w:rsidP="00647B4F">
      <w:pPr>
        <w:numPr>
          <w:ilvl w:val="0"/>
          <w:numId w:val="1"/>
        </w:numPr>
        <w:rPr>
          <w:rFonts w:ascii="Arial" w:hAnsi="Arial" w:cs="Arial"/>
          <w:sz w:val="22"/>
          <w:szCs w:val="22"/>
        </w:rPr>
      </w:pPr>
      <w:r w:rsidRPr="005A45EC">
        <w:rPr>
          <w:rFonts w:ascii="Arial" w:hAnsi="Arial" w:cs="Arial"/>
          <w:sz w:val="22"/>
          <w:szCs w:val="22"/>
        </w:rPr>
        <w:t>All Contractors must comply with all Mille Lacs Band of Ojibwe American Indian Employment requirements (see</w:t>
      </w:r>
      <w:r w:rsidR="009F4FB5">
        <w:rPr>
          <w:rFonts w:ascii="Arial" w:hAnsi="Arial" w:cs="Arial"/>
          <w:sz w:val="22"/>
          <w:szCs w:val="22"/>
        </w:rPr>
        <w:t xml:space="preserve"> 18 MLBSA § 5). Contact Craig Hansen at (320) 532-4778</w:t>
      </w:r>
      <w:r w:rsidRPr="005A45EC">
        <w:rPr>
          <w:rFonts w:ascii="Arial" w:hAnsi="Arial" w:cs="Arial"/>
          <w:sz w:val="22"/>
          <w:szCs w:val="22"/>
        </w:rPr>
        <w:t>.</w:t>
      </w:r>
    </w:p>
    <w:p w:rsidR="00BA6CBC" w:rsidRDefault="00BA6CBC" w:rsidP="000C0502">
      <w:pPr>
        <w:rPr>
          <w:rFonts w:ascii="Arial" w:hAnsi="Arial" w:cs="Arial"/>
          <w:b/>
          <w:sz w:val="24"/>
          <w:szCs w:val="24"/>
          <w:u w:val="single"/>
        </w:rPr>
      </w:pPr>
    </w:p>
    <w:p w:rsidR="000C0502" w:rsidRPr="007B704B" w:rsidRDefault="00BD0774" w:rsidP="000C0502">
      <w:pPr>
        <w:rPr>
          <w:rFonts w:ascii="Arial" w:hAnsi="Arial" w:cs="Arial"/>
          <w:b/>
          <w:sz w:val="24"/>
          <w:szCs w:val="24"/>
          <w:u w:val="single"/>
        </w:rPr>
      </w:pPr>
      <w:r>
        <w:rPr>
          <w:rFonts w:ascii="Arial" w:hAnsi="Arial" w:cs="Arial"/>
          <w:b/>
          <w:sz w:val="24"/>
          <w:szCs w:val="24"/>
          <w:u w:val="single"/>
        </w:rPr>
        <w:t>All proposals MUST</w:t>
      </w:r>
      <w:r w:rsidR="000C0502" w:rsidRPr="007217D7">
        <w:rPr>
          <w:rFonts w:ascii="Arial" w:hAnsi="Arial" w:cs="Arial"/>
          <w:b/>
          <w:sz w:val="24"/>
          <w:szCs w:val="24"/>
          <w:u w:val="single"/>
        </w:rPr>
        <w:t xml:space="preserve"> be mailed and labeled as follows:</w:t>
      </w:r>
    </w:p>
    <w:p w:rsidR="000C0502" w:rsidRPr="007217D7" w:rsidRDefault="000C0502" w:rsidP="000C0502">
      <w:pPr>
        <w:rPr>
          <w:rFonts w:ascii="Arial" w:hAnsi="Arial" w:cs="Arial"/>
          <w:b/>
          <w:sz w:val="24"/>
          <w:szCs w:val="24"/>
        </w:rPr>
      </w:pPr>
      <w:r w:rsidRPr="007217D7">
        <w:rPr>
          <w:rFonts w:ascii="Arial" w:hAnsi="Arial" w:cs="Arial"/>
          <w:b/>
          <w:sz w:val="24"/>
          <w:szCs w:val="24"/>
        </w:rPr>
        <w:t>Mille Lacs Band of Ojibwe</w:t>
      </w:r>
    </w:p>
    <w:p w:rsidR="000C0502" w:rsidRPr="007217D7" w:rsidRDefault="000C0502" w:rsidP="000C0502">
      <w:pPr>
        <w:rPr>
          <w:rFonts w:ascii="Arial" w:hAnsi="Arial" w:cs="Arial"/>
          <w:b/>
          <w:sz w:val="24"/>
          <w:szCs w:val="24"/>
        </w:rPr>
      </w:pPr>
      <w:r w:rsidRPr="007217D7">
        <w:rPr>
          <w:rFonts w:ascii="Arial" w:hAnsi="Arial" w:cs="Arial"/>
          <w:b/>
          <w:sz w:val="24"/>
          <w:szCs w:val="24"/>
        </w:rPr>
        <w:t>Commissioner of Community Development</w:t>
      </w:r>
    </w:p>
    <w:p w:rsidR="007E1C0E" w:rsidRPr="007217D7" w:rsidRDefault="008C3CFF" w:rsidP="000C0502">
      <w:pPr>
        <w:rPr>
          <w:rFonts w:ascii="Arial" w:hAnsi="Arial" w:cs="Arial"/>
          <w:b/>
          <w:sz w:val="24"/>
          <w:szCs w:val="24"/>
        </w:rPr>
      </w:pPr>
      <w:r w:rsidRPr="007217D7">
        <w:rPr>
          <w:rFonts w:ascii="Arial" w:hAnsi="Arial" w:cs="Arial"/>
          <w:b/>
          <w:sz w:val="24"/>
          <w:szCs w:val="24"/>
        </w:rPr>
        <w:t xml:space="preserve">Sealed bid: </w:t>
      </w:r>
      <w:r w:rsidR="00F56174">
        <w:rPr>
          <w:rFonts w:ascii="Arial" w:hAnsi="Arial" w:cs="Arial"/>
          <w:b/>
          <w:sz w:val="24"/>
          <w:szCs w:val="24"/>
        </w:rPr>
        <w:t>201</w:t>
      </w:r>
      <w:r w:rsidR="00F31296">
        <w:rPr>
          <w:rFonts w:ascii="Arial" w:hAnsi="Arial" w:cs="Arial"/>
          <w:b/>
          <w:sz w:val="24"/>
          <w:szCs w:val="24"/>
        </w:rPr>
        <w:t>8</w:t>
      </w:r>
      <w:r w:rsidR="00A50C9B">
        <w:rPr>
          <w:rFonts w:ascii="Arial" w:hAnsi="Arial" w:cs="Arial"/>
          <w:b/>
          <w:sz w:val="24"/>
          <w:szCs w:val="24"/>
        </w:rPr>
        <w:t xml:space="preserve"> </w:t>
      </w:r>
      <w:r w:rsidR="00FA282E">
        <w:rPr>
          <w:rFonts w:ascii="Arial" w:hAnsi="Arial" w:cs="Arial"/>
          <w:b/>
          <w:sz w:val="24"/>
          <w:szCs w:val="24"/>
        </w:rPr>
        <w:t>ZOIII 4</w:t>
      </w:r>
      <w:r w:rsidR="00AE016F">
        <w:rPr>
          <w:rFonts w:ascii="Arial" w:hAnsi="Arial" w:cs="Arial"/>
          <w:b/>
          <w:sz w:val="24"/>
          <w:szCs w:val="24"/>
        </w:rPr>
        <w:t xml:space="preserve"> Home Package</w:t>
      </w:r>
    </w:p>
    <w:p w:rsidR="000C0502" w:rsidRPr="007217D7" w:rsidRDefault="000C0502" w:rsidP="000C0502">
      <w:pPr>
        <w:rPr>
          <w:rFonts w:ascii="Arial" w:hAnsi="Arial" w:cs="Arial"/>
          <w:b/>
          <w:sz w:val="24"/>
          <w:szCs w:val="24"/>
        </w:rPr>
      </w:pPr>
      <w:r w:rsidRPr="007217D7">
        <w:rPr>
          <w:rFonts w:ascii="Arial" w:hAnsi="Arial" w:cs="Arial"/>
          <w:b/>
          <w:sz w:val="24"/>
          <w:szCs w:val="24"/>
        </w:rPr>
        <w:t>P</w:t>
      </w:r>
      <w:r w:rsidR="00BD0774">
        <w:rPr>
          <w:rFonts w:ascii="Arial" w:hAnsi="Arial" w:cs="Arial"/>
          <w:b/>
          <w:sz w:val="24"/>
          <w:szCs w:val="24"/>
        </w:rPr>
        <w:t>.</w:t>
      </w:r>
      <w:r w:rsidRPr="007217D7">
        <w:rPr>
          <w:rFonts w:ascii="Arial" w:hAnsi="Arial" w:cs="Arial"/>
          <w:b/>
          <w:sz w:val="24"/>
          <w:szCs w:val="24"/>
        </w:rPr>
        <w:t>O</w:t>
      </w:r>
      <w:r w:rsidR="00BD0774">
        <w:rPr>
          <w:rFonts w:ascii="Arial" w:hAnsi="Arial" w:cs="Arial"/>
          <w:b/>
          <w:sz w:val="24"/>
          <w:szCs w:val="24"/>
        </w:rPr>
        <w:t>.</w:t>
      </w:r>
      <w:r w:rsidRPr="007217D7">
        <w:rPr>
          <w:rFonts w:ascii="Arial" w:hAnsi="Arial" w:cs="Arial"/>
          <w:b/>
          <w:sz w:val="24"/>
          <w:szCs w:val="24"/>
        </w:rPr>
        <w:t xml:space="preserve"> Box 509</w:t>
      </w:r>
    </w:p>
    <w:p w:rsidR="000C0502" w:rsidRPr="007217D7" w:rsidRDefault="000C0502" w:rsidP="000C0502">
      <w:pPr>
        <w:rPr>
          <w:rFonts w:ascii="Arial" w:hAnsi="Arial" w:cs="Arial"/>
          <w:b/>
          <w:sz w:val="24"/>
          <w:szCs w:val="24"/>
        </w:rPr>
      </w:pPr>
      <w:smartTag w:uri="urn:schemas-microsoft-com:office:smarttags" w:element="place">
        <w:smartTag w:uri="urn:schemas-microsoft-com:office:smarttags" w:element="City">
          <w:r w:rsidRPr="007217D7">
            <w:rPr>
              <w:rFonts w:ascii="Arial" w:hAnsi="Arial" w:cs="Arial"/>
              <w:b/>
              <w:sz w:val="24"/>
              <w:szCs w:val="24"/>
            </w:rPr>
            <w:t>Onamia</w:t>
          </w:r>
        </w:smartTag>
        <w:r w:rsidRPr="007217D7">
          <w:rPr>
            <w:rFonts w:ascii="Arial" w:hAnsi="Arial" w:cs="Arial"/>
            <w:b/>
            <w:sz w:val="24"/>
            <w:szCs w:val="24"/>
          </w:rPr>
          <w:t xml:space="preserve">, </w:t>
        </w:r>
        <w:smartTag w:uri="urn:schemas-microsoft-com:office:smarttags" w:element="State">
          <w:r w:rsidRPr="007217D7">
            <w:rPr>
              <w:rFonts w:ascii="Arial" w:hAnsi="Arial" w:cs="Arial"/>
              <w:b/>
              <w:sz w:val="24"/>
              <w:szCs w:val="24"/>
            </w:rPr>
            <w:t>MN</w:t>
          </w:r>
        </w:smartTag>
        <w:r w:rsidRPr="007217D7">
          <w:rPr>
            <w:rFonts w:ascii="Arial" w:hAnsi="Arial" w:cs="Arial"/>
            <w:b/>
            <w:sz w:val="24"/>
            <w:szCs w:val="24"/>
          </w:rPr>
          <w:t xml:space="preserve"> </w:t>
        </w:r>
        <w:smartTag w:uri="urn:schemas-microsoft-com:office:smarttags" w:element="PostalCode">
          <w:r w:rsidRPr="007217D7">
            <w:rPr>
              <w:rFonts w:ascii="Arial" w:hAnsi="Arial" w:cs="Arial"/>
              <w:b/>
              <w:sz w:val="24"/>
              <w:szCs w:val="24"/>
            </w:rPr>
            <w:t>56359</w:t>
          </w:r>
        </w:smartTag>
      </w:smartTag>
    </w:p>
    <w:p w:rsidR="000C0502" w:rsidRPr="00EC3C3B" w:rsidRDefault="000C0502" w:rsidP="000C0502">
      <w:pPr>
        <w:rPr>
          <w:rFonts w:ascii="Arial" w:hAnsi="Arial" w:cs="Arial"/>
          <w:b/>
          <w:sz w:val="22"/>
          <w:szCs w:val="22"/>
        </w:rPr>
      </w:pPr>
    </w:p>
    <w:p w:rsidR="000C0502" w:rsidRPr="00EC3C3B" w:rsidRDefault="000C0502" w:rsidP="000C0502">
      <w:pPr>
        <w:rPr>
          <w:rFonts w:ascii="Arial" w:hAnsi="Arial" w:cs="Arial"/>
          <w:b/>
          <w:sz w:val="22"/>
          <w:szCs w:val="22"/>
        </w:rPr>
      </w:pPr>
      <w:r w:rsidRPr="00EC3C3B">
        <w:rPr>
          <w:rFonts w:ascii="Arial" w:hAnsi="Arial" w:cs="Arial"/>
          <w:sz w:val="22"/>
          <w:szCs w:val="22"/>
        </w:rPr>
        <w:t xml:space="preserve">**Please note that the bids </w:t>
      </w:r>
      <w:r w:rsidR="00752260" w:rsidRPr="00EC3C3B">
        <w:rPr>
          <w:rFonts w:ascii="Arial" w:hAnsi="Arial" w:cs="Arial"/>
          <w:sz w:val="22"/>
          <w:szCs w:val="22"/>
        </w:rPr>
        <w:t xml:space="preserve">must be </w:t>
      </w:r>
      <w:r w:rsidRPr="00EC3C3B">
        <w:rPr>
          <w:rFonts w:ascii="Arial" w:hAnsi="Arial" w:cs="Arial"/>
          <w:sz w:val="22"/>
          <w:szCs w:val="22"/>
        </w:rPr>
        <w:t>submitted via mail to the P.O.</w:t>
      </w:r>
      <w:r w:rsidR="00A92818" w:rsidRPr="00EC3C3B">
        <w:rPr>
          <w:rFonts w:ascii="Arial" w:hAnsi="Arial" w:cs="Arial"/>
          <w:sz w:val="22"/>
          <w:szCs w:val="22"/>
        </w:rPr>
        <w:t xml:space="preserve"> </w:t>
      </w:r>
      <w:r w:rsidRPr="00EC3C3B">
        <w:rPr>
          <w:rFonts w:ascii="Arial" w:hAnsi="Arial" w:cs="Arial"/>
          <w:sz w:val="22"/>
          <w:szCs w:val="22"/>
        </w:rPr>
        <w:t>Box. FedEx and UPS will not deliver to a P.O. Box and the Onamia post office will not accept hand delivered items. Please plan accordingly to ensure the timely receipt of your bid submittal</w:t>
      </w:r>
      <w:r w:rsidR="00DF448A" w:rsidRPr="00EC3C3B">
        <w:rPr>
          <w:rFonts w:ascii="Arial" w:hAnsi="Arial" w:cs="Arial"/>
          <w:sz w:val="22"/>
          <w:szCs w:val="22"/>
        </w:rPr>
        <w:t>.</w:t>
      </w:r>
      <w:r w:rsidR="00DF448A" w:rsidRPr="00EC3C3B">
        <w:rPr>
          <w:rFonts w:ascii="Arial" w:hAnsi="Arial" w:cs="Arial"/>
          <w:b/>
          <w:sz w:val="22"/>
          <w:szCs w:val="22"/>
        </w:rPr>
        <w:t xml:space="preserve"> *</w:t>
      </w:r>
      <w:r w:rsidRPr="00EC3C3B">
        <w:rPr>
          <w:rFonts w:ascii="Arial" w:hAnsi="Arial" w:cs="Arial"/>
          <w:b/>
          <w:sz w:val="22"/>
          <w:szCs w:val="22"/>
        </w:rPr>
        <w:t>*</w:t>
      </w:r>
    </w:p>
    <w:p w:rsidR="000C0502" w:rsidRPr="007217D7" w:rsidRDefault="000C0502" w:rsidP="000C0502">
      <w:pPr>
        <w:rPr>
          <w:rFonts w:ascii="Arial" w:hAnsi="Arial" w:cs="Arial"/>
          <w:b/>
          <w:sz w:val="24"/>
          <w:szCs w:val="24"/>
        </w:rPr>
      </w:pPr>
    </w:p>
    <w:p w:rsidR="00547E23" w:rsidRPr="009F30B0" w:rsidRDefault="00547E23" w:rsidP="00547E23">
      <w:pPr>
        <w:rPr>
          <w:rFonts w:ascii="Arial" w:hAnsi="Arial" w:cs="Arial"/>
          <w:b/>
          <w:sz w:val="24"/>
          <w:szCs w:val="24"/>
        </w:rPr>
      </w:pPr>
      <w:r>
        <w:rPr>
          <w:rFonts w:ascii="Arial" w:hAnsi="Arial" w:cs="Arial"/>
          <w:b/>
          <w:sz w:val="24"/>
          <w:szCs w:val="24"/>
        </w:rPr>
        <w:t>**</w:t>
      </w:r>
      <w:r w:rsidRPr="009F30B0">
        <w:rPr>
          <w:rFonts w:ascii="Arial" w:hAnsi="Arial" w:cs="Arial"/>
          <w:b/>
          <w:sz w:val="24"/>
          <w:szCs w:val="24"/>
        </w:rPr>
        <w:t>The Band reserves the right to reject any bid that it is unable to collect at the Onamia post office by the bid deadline date and time, provided that the Band has made diligent and reasonable efforts to collect the bid. The Band reserves this right even in the event that the bid has been postmarked before the deadline</w:t>
      </w:r>
      <w:r>
        <w:rPr>
          <w:rFonts w:ascii="Arial" w:hAnsi="Arial" w:cs="Arial"/>
          <w:b/>
          <w:sz w:val="24"/>
          <w:szCs w:val="24"/>
        </w:rPr>
        <w:t>.</w:t>
      </w:r>
    </w:p>
    <w:p w:rsidR="00547E23" w:rsidRPr="00EB5470" w:rsidRDefault="00547E23" w:rsidP="000C0502">
      <w:pPr>
        <w:rPr>
          <w:rFonts w:ascii="Arial" w:hAnsi="Arial" w:cs="Arial"/>
          <w:b/>
          <w:sz w:val="22"/>
          <w:szCs w:val="22"/>
        </w:rPr>
      </w:pPr>
    </w:p>
    <w:p w:rsidR="000C0502" w:rsidRPr="00BD0774" w:rsidRDefault="000C0502" w:rsidP="000C0502">
      <w:pPr>
        <w:rPr>
          <w:rFonts w:ascii="Arial" w:hAnsi="Arial" w:cs="Arial"/>
          <w:b/>
          <w:sz w:val="28"/>
          <w:szCs w:val="28"/>
        </w:rPr>
      </w:pPr>
      <w:r w:rsidRPr="00BD0774">
        <w:rPr>
          <w:rFonts w:ascii="Arial" w:hAnsi="Arial" w:cs="Arial"/>
          <w:b/>
          <w:sz w:val="28"/>
          <w:szCs w:val="28"/>
        </w:rPr>
        <w:t>PROPOSALS NOT SUBMITTED IN THIS MANNER WILL BE REJECTED.</w:t>
      </w:r>
    </w:p>
    <w:p w:rsidR="000C0502" w:rsidRPr="00EB5470" w:rsidRDefault="000C0502" w:rsidP="000C0502">
      <w:pPr>
        <w:rPr>
          <w:b/>
          <w:sz w:val="22"/>
          <w:szCs w:val="22"/>
        </w:rPr>
      </w:pPr>
    </w:p>
    <w:p w:rsidR="000C0502" w:rsidRPr="00EC3C3B" w:rsidRDefault="007217D7" w:rsidP="000C0502">
      <w:pPr>
        <w:rPr>
          <w:rFonts w:ascii="Arial" w:hAnsi="Arial" w:cs="Arial"/>
          <w:b/>
          <w:sz w:val="24"/>
          <w:szCs w:val="24"/>
          <w:u w:val="single"/>
        </w:rPr>
      </w:pPr>
      <w:r w:rsidRPr="00EC3C3B">
        <w:rPr>
          <w:rFonts w:ascii="Arial" w:hAnsi="Arial" w:cs="Arial"/>
          <w:b/>
          <w:sz w:val="24"/>
          <w:szCs w:val="24"/>
          <w:u w:val="single"/>
        </w:rPr>
        <w:t>Licensing:</w:t>
      </w:r>
    </w:p>
    <w:p w:rsidR="004B699D" w:rsidRPr="00B2174D" w:rsidRDefault="004B699D" w:rsidP="004B699D">
      <w:pPr>
        <w:rPr>
          <w:rFonts w:ascii="Arial Narrow" w:hAnsi="Arial Narrow"/>
          <w:sz w:val="22"/>
          <w:szCs w:val="22"/>
        </w:rPr>
      </w:pPr>
      <w:r w:rsidRPr="00B2174D">
        <w:rPr>
          <w:rFonts w:ascii="Arial" w:hAnsi="Arial" w:cs="Arial"/>
          <w:sz w:val="22"/>
          <w:szCs w:val="22"/>
        </w:rPr>
        <w:t xml:space="preserve">Firms must be licensed with the Mille Lacs Band of Ojibwe.  A copy of this license (or the license application) must accompany each bid. Licensing process can take several weeks. If you are not currently licensed with the MLBO, please submit a copy of your license application along with your proposal. Contact </w:t>
      </w:r>
      <w:r w:rsidR="007B704B" w:rsidRPr="00B2174D">
        <w:rPr>
          <w:rFonts w:ascii="Arial" w:hAnsi="Arial" w:cs="Arial"/>
          <w:sz w:val="22"/>
          <w:szCs w:val="22"/>
        </w:rPr>
        <w:t>Elizabeth Thornbloom</w:t>
      </w:r>
      <w:r w:rsidRPr="00B2174D">
        <w:rPr>
          <w:rFonts w:ascii="Arial" w:hAnsi="Arial" w:cs="Arial"/>
          <w:sz w:val="22"/>
          <w:szCs w:val="22"/>
        </w:rPr>
        <w:t xml:space="preserve"> at (320) 532-82</w:t>
      </w:r>
      <w:r w:rsidR="007B704B" w:rsidRPr="00B2174D">
        <w:rPr>
          <w:rFonts w:ascii="Arial" w:hAnsi="Arial" w:cs="Arial"/>
          <w:sz w:val="22"/>
          <w:szCs w:val="22"/>
        </w:rPr>
        <w:t>74</w:t>
      </w:r>
      <w:r w:rsidRPr="00B2174D">
        <w:rPr>
          <w:rFonts w:ascii="Arial" w:hAnsi="Arial" w:cs="Arial"/>
          <w:sz w:val="22"/>
          <w:szCs w:val="22"/>
        </w:rPr>
        <w:t xml:space="preserve"> or via email at </w:t>
      </w:r>
      <w:hyperlink r:id="rId9" w:history="1">
        <w:r w:rsidR="007B704B" w:rsidRPr="00B2174D">
          <w:rPr>
            <w:rStyle w:val="Hyperlink"/>
            <w:rFonts w:ascii="Arial" w:hAnsi="Arial" w:cs="Arial"/>
            <w:sz w:val="22"/>
            <w:szCs w:val="22"/>
          </w:rPr>
          <w:t>EThornbloom@mlcv.com</w:t>
        </w:r>
      </w:hyperlink>
      <w:r w:rsidR="007B704B" w:rsidRPr="00B2174D">
        <w:rPr>
          <w:sz w:val="22"/>
          <w:szCs w:val="22"/>
        </w:rPr>
        <w:t xml:space="preserve"> </w:t>
      </w:r>
      <w:r w:rsidRPr="00B2174D">
        <w:rPr>
          <w:rFonts w:ascii="Arial" w:hAnsi="Arial" w:cs="Arial"/>
          <w:sz w:val="22"/>
          <w:szCs w:val="22"/>
        </w:rPr>
        <w:t xml:space="preserve"> with questions regarding licensing and for the license application.</w:t>
      </w:r>
    </w:p>
    <w:p w:rsidR="003E7647" w:rsidRPr="00EB5470" w:rsidRDefault="003E7647" w:rsidP="005A45EC">
      <w:pPr>
        <w:rPr>
          <w:rFonts w:ascii="Arial" w:hAnsi="Arial" w:cs="Arial"/>
          <w:b/>
          <w:bCs/>
          <w:sz w:val="22"/>
          <w:szCs w:val="22"/>
          <w:u w:val="single"/>
        </w:rPr>
      </w:pPr>
    </w:p>
    <w:p w:rsidR="005A45EC" w:rsidRPr="00EC3C3B" w:rsidRDefault="000C0502" w:rsidP="005A45EC">
      <w:pPr>
        <w:rPr>
          <w:rFonts w:ascii="Arial" w:hAnsi="Arial" w:cs="Arial"/>
          <w:b/>
          <w:bCs/>
          <w:sz w:val="24"/>
          <w:szCs w:val="24"/>
          <w:u w:val="single"/>
        </w:rPr>
      </w:pPr>
      <w:r w:rsidRPr="00EC3C3B">
        <w:rPr>
          <w:rFonts w:ascii="Arial" w:hAnsi="Arial" w:cs="Arial"/>
          <w:b/>
          <w:bCs/>
          <w:sz w:val="24"/>
          <w:szCs w:val="24"/>
          <w:u w:val="single"/>
        </w:rPr>
        <w:t>P</w:t>
      </w:r>
      <w:r w:rsidR="00BD0774" w:rsidRPr="00EC3C3B">
        <w:rPr>
          <w:rFonts w:ascii="Arial" w:hAnsi="Arial" w:cs="Arial"/>
          <w:b/>
          <w:bCs/>
          <w:sz w:val="24"/>
          <w:szCs w:val="24"/>
          <w:u w:val="single"/>
        </w:rPr>
        <w:t>ermit and Contractor Requirements:</w:t>
      </w:r>
    </w:p>
    <w:p w:rsidR="00805CC9" w:rsidRPr="00EC3C3B" w:rsidRDefault="000C0502" w:rsidP="00805CC9">
      <w:pPr>
        <w:rPr>
          <w:rFonts w:ascii="Arial" w:hAnsi="Arial" w:cs="Arial"/>
          <w:b/>
          <w:bCs/>
          <w:sz w:val="22"/>
          <w:szCs w:val="22"/>
          <w:u w:val="single"/>
        </w:rPr>
      </w:pPr>
      <w:r w:rsidRPr="00EC3C3B">
        <w:rPr>
          <w:rFonts w:ascii="Arial" w:hAnsi="Arial" w:cs="Arial"/>
          <w:sz w:val="22"/>
          <w:szCs w:val="22"/>
        </w:rPr>
        <w:t>Permits:  Contractors are responsible to attain all necessary permits for all work, including Mille Lacs Band of Ojibwe (MLBO)</w:t>
      </w:r>
      <w:r w:rsidR="00B2174D">
        <w:rPr>
          <w:rFonts w:ascii="Arial" w:hAnsi="Arial" w:cs="Arial"/>
          <w:sz w:val="22"/>
          <w:szCs w:val="22"/>
        </w:rPr>
        <w:t xml:space="preserve"> and the City of Hinckley</w:t>
      </w:r>
      <w:r w:rsidRPr="00EC3C3B">
        <w:rPr>
          <w:rFonts w:ascii="Arial" w:hAnsi="Arial" w:cs="Arial"/>
          <w:sz w:val="22"/>
          <w:szCs w:val="22"/>
        </w:rPr>
        <w:t xml:space="preserve">.  </w:t>
      </w:r>
    </w:p>
    <w:p w:rsidR="00EC3C3B" w:rsidRDefault="00EC3C3B" w:rsidP="00A50C9B">
      <w:pPr>
        <w:rPr>
          <w:rFonts w:ascii="Arial" w:hAnsi="Arial" w:cs="Arial"/>
          <w:b/>
          <w:sz w:val="22"/>
          <w:szCs w:val="22"/>
        </w:rPr>
      </w:pPr>
    </w:p>
    <w:p w:rsidR="00611535" w:rsidRPr="00A03CA5" w:rsidRDefault="00805CC9" w:rsidP="00A50C9B">
      <w:pPr>
        <w:rPr>
          <w:rFonts w:ascii="Arial" w:hAnsi="Arial" w:cs="Arial"/>
          <w:b/>
          <w:sz w:val="24"/>
          <w:szCs w:val="24"/>
        </w:rPr>
      </w:pPr>
      <w:r w:rsidRPr="00EC3C3B">
        <w:rPr>
          <w:rFonts w:ascii="Arial" w:hAnsi="Arial" w:cs="Arial"/>
          <w:b/>
          <w:sz w:val="24"/>
          <w:szCs w:val="24"/>
        </w:rPr>
        <w:t>Bonding Requireme</w:t>
      </w:r>
      <w:r w:rsidR="001041EB" w:rsidRPr="00EC3C3B">
        <w:rPr>
          <w:rFonts w:ascii="Arial" w:hAnsi="Arial" w:cs="Arial"/>
          <w:b/>
          <w:sz w:val="24"/>
          <w:szCs w:val="24"/>
        </w:rPr>
        <w:t xml:space="preserve">nts:  In accordance with </w:t>
      </w:r>
      <w:r w:rsidR="00F56174" w:rsidRPr="00EC3C3B">
        <w:rPr>
          <w:rFonts w:ascii="Arial" w:hAnsi="Arial" w:cs="Arial"/>
          <w:b/>
          <w:sz w:val="24"/>
          <w:szCs w:val="24"/>
        </w:rPr>
        <w:t>201</w:t>
      </w:r>
      <w:r w:rsidR="00C46122">
        <w:rPr>
          <w:rFonts w:ascii="Arial" w:hAnsi="Arial" w:cs="Arial"/>
          <w:b/>
          <w:sz w:val="24"/>
          <w:szCs w:val="24"/>
        </w:rPr>
        <w:t>6</w:t>
      </w:r>
      <w:r w:rsidR="00C236C3" w:rsidRPr="00EC3C3B">
        <w:rPr>
          <w:rFonts w:ascii="Arial" w:hAnsi="Arial" w:cs="Arial"/>
          <w:b/>
          <w:sz w:val="24"/>
          <w:szCs w:val="24"/>
        </w:rPr>
        <w:t xml:space="preserve"> MLB</w:t>
      </w:r>
      <w:r w:rsidRPr="00EC3C3B">
        <w:rPr>
          <w:rFonts w:ascii="Arial" w:hAnsi="Arial" w:cs="Arial"/>
          <w:b/>
          <w:sz w:val="24"/>
          <w:szCs w:val="24"/>
        </w:rPr>
        <w:t xml:space="preserve"> </w:t>
      </w:r>
      <w:r w:rsidR="00C236C3" w:rsidRPr="00EC3C3B">
        <w:rPr>
          <w:rFonts w:ascii="Arial" w:hAnsi="Arial" w:cs="Arial"/>
          <w:b/>
          <w:sz w:val="24"/>
          <w:szCs w:val="24"/>
        </w:rPr>
        <w:t xml:space="preserve">Project </w:t>
      </w:r>
      <w:r w:rsidRPr="00EC3C3B">
        <w:rPr>
          <w:rFonts w:ascii="Arial" w:hAnsi="Arial" w:cs="Arial"/>
          <w:b/>
          <w:sz w:val="24"/>
          <w:szCs w:val="24"/>
        </w:rPr>
        <w:t>Spec</w:t>
      </w:r>
      <w:r w:rsidR="00C236C3" w:rsidRPr="00EC3C3B">
        <w:rPr>
          <w:rFonts w:ascii="Arial" w:hAnsi="Arial" w:cs="Arial"/>
          <w:b/>
          <w:sz w:val="24"/>
          <w:szCs w:val="24"/>
        </w:rPr>
        <w:t>ification</w:t>
      </w:r>
      <w:r w:rsidRPr="00EC3C3B">
        <w:rPr>
          <w:rFonts w:ascii="Arial" w:hAnsi="Arial" w:cs="Arial"/>
          <w:b/>
          <w:sz w:val="24"/>
          <w:szCs w:val="24"/>
        </w:rPr>
        <w:t xml:space="preserve"> Book.</w:t>
      </w:r>
    </w:p>
    <w:p w:rsidR="00611535" w:rsidRPr="00EC3C3B" w:rsidRDefault="00611535" w:rsidP="00611535">
      <w:pPr>
        <w:rPr>
          <w:rFonts w:ascii="Arial" w:hAnsi="Arial" w:cs="Arial"/>
          <w:sz w:val="22"/>
          <w:szCs w:val="22"/>
        </w:rPr>
      </w:pPr>
      <w:r w:rsidRPr="00EC3C3B">
        <w:rPr>
          <w:rFonts w:ascii="Arial" w:hAnsi="Arial" w:cs="Arial"/>
          <w:sz w:val="22"/>
          <w:szCs w:val="22"/>
        </w:rPr>
        <w:t>MLBSA Section 17 Procurement Statue Ordinance 03-06 states the following:</w:t>
      </w:r>
    </w:p>
    <w:p w:rsidR="00611535" w:rsidRPr="00EC3C3B" w:rsidRDefault="00611535" w:rsidP="00611535">
      <w:pPr>
        <w:rPr>
          <w:rFonts w:ascii="Arial" w:hAnsi="Arial" w:cs="Arial"/>
          <w:sz w:val="22"/>
          <w:szCs w:val="22"/>
        </w:rPr>
      </w:pPr>
    </w:p>
    <w:p w:rsidR="00611535" w:rsidRPr="00A03CA5" w:rsidRDefault="00611535" w:rsidP="00611535">
      <w:pPr>
        <w:rPr>
          <w:rFonts w:ascii="Arial" w:hAnsi="Arial" w:cs="Arial"/>
          <w:b/>
          <w:sz w:val="22"/>
          <w:szCs w:val="22"/>
          <w:u w:val="single"/>
        </w:rPr>
      </w:pPr>
      <w:r w:rsidRPr="00A03CA5">
        <w:rPr>
          <w:rFonts w:ascii="Arial" w:hAnsi="Arial" w:cs="Arial"/>
          <w:b/>
          <w:sz w:val="22"/>
          <w:szCs w:val="22"/>
          <w:u w:val="single"/>
        </w:rPr>
        <w:t>Section 17. Bonding</w:t>
      </w:r>
    </w:p>
    <w:p w:rsidR="00611535" w:rsidRPr="00EC3C3B" w:rsidRDefault="00611535" w:rsidP="00647B4F">
      <w:pPr>
        <w:numPr>
          <w:ilvl w:val="0"/>
          <w:numId w:val="6"/>
        </w:numPr>
        <w:rPr>
          <w:rFonts w:ascii="Arial" w:hAnsi="Arial" w:cs="Arial"/>
          <w:sz w:val="22"/>
          <w:szCs w:val="22"/>
        </w:rPr>
      </w:pPr>
      <w:r w:rsidRPr="00EC3C3B">
        <w:rPr>
          <w:rFonts w:ascii="Arial" w:hAnsi="Arial" w:cs="Arial"/>
          <w:sz w:val="22"/>
          <w:szCs w:val="22"/>
        </w:rPr>
        <w:t>For all Band funded residential construction projects, a performance bond is required for contracts in excess of $50,000.00.  The performance bond shall be at a minimum twenty (20%) percent of the contract price, but not in excess of $500,000.00.</w:t>
      </w:r>
    </w:p>
    <w:p w:rsidR="00EC3C3B" w:rsidRPr="00EB5470" w:rsidRDefault="00EC3C3B" w:rsidP="00EC3C3B">
      <w:pPr>
        <w:pStyle w:val="ListParagraph"/>
        <w:rPr>
          <w:rFonts w:ascii="Arial" w:hAnsi="Arial" w:cs="Arial"/>
          <w:b/>
          <w:sz w:val="22"/>
          <w:szCs w:val="22"/>
        </w:rPr>
      </w:pPr>
    </w:p>
    <w:p w:rsidR="0043004C" w:rsidRPr="00A03CA5" w:rsidRDefault="00EC3C3B" w:rsidP="00A03CA5">
      <w:pPr>
        <w:pStyle w:val="ListParagraph"/>
        <w:rPr>
          <w:rFonts w:ascii="Arial" w:hAnsi="Arial" w:cs="Arial"/>
          <w:b/>
          <w:sz w:val="24"/>
          <w:szCs w:val="24"/>
        </w:rPr>
      </w:pPr>
      <w:r w:rsidRPr="00EC3C3B">
        <w:rPr>
          <w:rFonts w:ascii="Arial" w:hAnsi="Arial" w:cs="Arial"/>
          <w:b/>
          <w:sz w:val="24"/>
          <w:szCs w:val="24"/>
        </w:rPr>
        <w:t>COMMUNITY DEVELOPMENT/PROJECT MANAGEMENT RESERVES THE RIGHT TO REJECT ANY AND ALL BIDS FOR ANY REASON.</w:t>
      </w:r>
    </w:p>
    <w:p w:rsidR="00611535" w:rsidRDefault="00611535" w:rsidP="00611535">
      <w:pPr>
        <w:ind w:right="720"/>
        <w:rPr>
          <w:rFonts w:ascii="Arial" w:eastAsia="Arial Unicode MS" w:hAnsi="Arial" w:cs="Arial"/>
          <w:sz w:val="28"/>
          <w:szCs w:val="28"/>
          <w:u w:val="single"/>
        </w:rPr>
      </w:pPr>
      <w:r>
        <w:rPr>
          <w:rFonts w:ascii="Arial" w:eastAsia="Arial Unicode MS" w:hAnsi="Arial" w:cs="Arial"/>
          <w:sz w:val="28"/>
          <w:szCs w:val="28"/>
          <w:u w:val="single"/>
        </w:rPr>
        <w:lastRenderedPageBreak/>
        <w:t>SECTION II – BIDDING FORMS</w:t>
      </w:r>
    </w:p>
    <w:p w:rsidR="00611535" w:rsidRDefault="00611535" w:rsidP="00611535">
      <w:pPr>
        <w:ind w:right="720"/>
        <w:rPr>
          <w:rFonts w:ascii="Arial" w:eastAsia="Arial Unicode MS" w:hAnsi="Arial" w:cs="Arial"/>
        </w:rPr>
      </w:pPr>
      <w:r>
        <w:rPr>
          <w:rFonts w:ascii="Arial" w:eastAsia="Arial Unicode MS" w:hAnsi="Arial" w:cs="Arial"/>
        </w:rPr>
        <w:t>Bidding Requirements and Contract Forms</w:t>
      </w:r>
    </w:p>
    <w:p w:rsidR="00611535" w:rsidRDefault="00611535" w:rsidP="00611535">
      <w:pPr>
        <w:ind w:right="720"/>
        <w:jc w:val="right"/>
        <w:rPr>
          <w:rFonts w:ascii="Arial" w:eastAsia="Arial Unicode MS" w:hAnsi="Arial" w:cs="Arial"/>
          <w:sz w:val="24"/>
          <w:szCs w:val="24"/>
          <w:u w:val="single"/>
        </w:rPr>
      </w:pPr>
      <w:r>
        <w:rPr>
          <w:rFonts w:ascii="Arial" w:eastAsia="Arial Unicode MS" w:hAnsi="Arial" w:cs="Arial"/>
          <w:u w:val="single"/>
        </w:rPr>
        <w:t>COMMUNITY DEVELOPMENT</w:t>
      </w:r>
    </w:p>
    <w:p w:rsidR="00611535" w:rsidRDefault="00611535" w:rsidP="00611535">
      <w:pPr>
        <w:ind w:right="720"/>
        <w:jc w:val="right"/>
        <w:rPr>
          <w:rFonts w:ascii="Arial" w:eastAsia="Arial Unicode MS" w:hAnsi="Arial" w:cs="Arial"/>
        </w:rPr>
      </w:pPr>
      <w:r>
        <w:rPr>
          <w:rFonts w:ascii="Arial" w:eastAsia="Arial Unicode MS" w:hAnsi="Arial" w:cs="Arial"/>
        </w:rPr>
        <w:t>PROJECT MANAGEMENT</w:t>
      </w:r>
    </w:p>
    <w:p w:rsidR="00611535" w:rsidRPr="00FF4FF9" w:rsidRDefault="00611535" w:rsidP="00611535">
      <w:pPr>
        <w:tabs>
          <w:tab w:val="left" w:pos="8640"/>
        </w:tabs>
        <w:jc w:val="both"/>
        <w:rPr>
          <w:rFonts w:ascii="Arial" w:eastAsia="Arial Unicode MS" w:hAnsi="Arial" w:cs="Arial"/>
          <w:sz w:val="16"/>
          <w:szCs w:val="16"/>
        </w:rPr>
      </w:pPr>
    </w:p>
    <w:p w:rsidR="00611535" w:rsidRPr="00FF4FF9" w:rsidRDefault="00F56174" w:rsidP="00611535">
      <w:pPr>
        <w:tabs>
          <w:tab w:val="left" w:pos="8640"/>
        </w:tabs>
        <w:jc w:val="center"/>
        <w:rPr>
          <w:rFonts w:ascii="Arial" w:eastAsia="Arial Unicode MS" w:hAnsi="Arial" w:cs="Arial"/>
          <w:b/>
          <w:sz w:val="26"/>
          <w:szCs w:val="26"/>
          <w:u w:val="single"/>
        </w:rPr>
      </w:pPr>
      <w:r w:rsidRPr="00FF4FF9">
        <w:rPr>
          <w:rFonts w:ascii="Arial" w:eastAsia="Arial Unicode MS" w:hAnsi="Arial" w:cs="Arial"/>
          <w:b/>
          <w:sz w:val="26"/>
          <w:szCs w:val="26"/>
          <w:u w:val="single"/>
        </w:rPr>
        <w:t>FY 201</w:t>
      </w:r>
      <w:r w:rsidR="00F31296">
        <w:rPr>
          <w:rFonts w:ascii="Arial" w:eastAsia="Arial Unicode MS" w:hAnsi="Arial" w:cs="Arial"/>
          <w:b/>
          <w:sz w:val="26"/>
          <w:szCs w:val="26"/>
          <w:u w:val="single"/>
        </w:rPr>
        <w:t>8</w:t>
      </w:r>
      <w:r w:rsidR="00611535" w:rsidRPr="00FF4FF9">
        <w:rPr>
          <w:rFonts w:ascii="Arial" w:eastAsia="Arial Unicode MS" w:hAnsi="Arial" w:cs="Arial"/>
          <w:b/>
          <w:sz w:val="26"/>
          <w:szCs w:val="26"/>
          <w:u w:val="single"/>
        </w:rPr>
        <w:t xml:space="preserve"> CONSTRUCTION BID FORM</w:t>
      </w:r>
    </w:p>
    <w:p w:rsidR="00611535" w:rsidRPr="00FF4FF9" w:rsidRDefault="00611535" w:rsidP="00611535">
      <w:pPr>
        <w:tabs>
          <w:tab w:val="left" w:pos="8640"/>
        </w:tabs>
        <w:jc w:val="center"/>
        <w:rPr>
          <w:rFonts w:ascii="Arial" w:eastAsia="Arial Unicode MS" w:hAnsi="Arial" w:cs="Arial"/>
          <w:b/>
          <w:sz w:val="26"/>
          <w:szCs w:val="26"/>
        </w:rPr>
      </w:pPr>
      <w:r w:rsidRPr="00FF4FF9">
        <w:rPr>
          <w:rFonts w:ascii="Arial" w:eastAsia="Arial Unicode MS" w:hAnsi="Arial" w:cs="Arial"/>
          <w:b/>
          <w:sz w:val="26"/>
          <w:szCs w:val="26"/>
        </w:rPr>
        <w:t>REQUIRED FOR ALL BIDS</w:t>
      </w:r>
    </w:p>
    <w:p w:rsidR="00611535" w:rsidRDefault="00611535" w:rsidP="00611535">
      <w:pPr>
        <w:tabs>
          <w:tab w:val="left" w:pos="8640"/>
        </w:tabs>
        <w:jc w:val="center"/>
        <w:rPr>
          <w:rFonts w:ascii="Gill Sans MT" w:eastAsia="Arial Unicode MS" w:hAnsi="Gill Sans MT" w:cs="Gautami"/>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__________________________________________________________________________</w:t>
      </w:r>
    </w:p>
    <w:p w:rsidR="00611535" w:rsidRDefault="00611535" w:rsidP="00611535">
      <w:pPr>
        <w:tabs>
          <w:tab w:val="left" w:pos="8640"/>
        </w:tabs>
        <w:rPr>
          <w:rFonts w:ascii="Arial" w:eastAsia="Arial Unicode MS" w:hAnsi="Arial" w:cs="Arial"/>
          <w:b/>
          <w:sz w:val="16"/>
          <w:szCs w:val="16"/>
        </w:rPr>
      </w:pPr>
    </w:p>
    <w:p w:rsidR="00611535" w:rsidRPr="00EB5470" w:rsidRDefault="00611535" w:rsidP="00611535">
      <w:pPr>
        <w:tabs>
          <w:tab w:val="left" w:pos="8640"/>
        </w:tabs>
        <w:rPr>
          <w:rFonts w:ascii="Arial" w:eastAsia="Arial Unicode MS" w:hAnsi="Arial" w:cs="Arial"/>
          <w:b/>
        </w:rPr>
      </w:pPr>
      <w:r>
        <w:rPr>
          <w:rFonts w:ascii="Arial" w:eastAsia="Arial Unicode MS" w:hAnsi="Arial" w:cs="Arial"/>
          <w:b/>
          <w:sz w:val="16"/>
          <w:szCs w:val="16"/>
        </w:rPr>
        <w:t>JOB/PROJECT</w:t>
      </w:r>
      <w:r w:rsidR="00D14D3B" w:rsidRPr="00EB5470">
        <w:rPr>
          <w:rFonts w:ascii="Arial" w:eastAsia="Arial Unicode MS" w:hAnsi="Arial" w:cs="Arial"/>
          <w:b/>
        </w:rPr>
        <w:t>: 201</w:t>
      </w:r>
      <w:r w:rsidR="00F31296" w:rsidRPr="00EB5470">
        <w:rPr>
          <w:rFonts w:ascii="Arial" w:eastAsia="Arial Unicode MS" w:hAnsi="Arial" w:cs="Arial"/>
          <w:b/>
        </w:rPr>
        <w:t>8</w:t>
      </w:r>
      <w:r w:rsidR="00D14D3B" w:rsidRPr="00EB5470">
        <w:rPr>
          <w:rFonts w:ascii="Arial" w:eastAsia="Arial Unicode MS" w:hAnsi="Arial" w:cs="Arial"/>
          <w:b/>
        </w:rPr>
        <w:t xml:space="preserve"> </w:t>
      </w:r>
      <w:r w:rsidR="00FA282E" w:rsidRPr="00EB5470">
        <w:rPr>
          <w:rFonts w:ascii="Arial" w:eastAsia="Arial Unicode MS" w:hAnsi="Arial" w:cs="Arial"/>
          <w:b/>
        </w:rPr>
        <w:t>ZOIII 4</w:t>
      </w:r>
      <w:r w:rsidR="00E504C1" w:rsidRPr="00EB5470">
        <w:rPr>
          <w:rFonts w:ascii="Arial" w:eastAsia="Arial Unicode MS" w:hAnsi="Arial" w:cs="Arial"/>
          <w:b/>
        </w:rPr>
        <w:t xml:space="preserve"> </w:t>
      </w:r>
      <w:r w:rsidR="00AE016F" w:rsidRPr="00EB5470">
        <w:rPr>
          <w:rFonts w:ascii="Arial" w:eastAsia="Arial Unicode MS" w:hAnsi="Arial" w:cs="Arial"/>
          <w:b/>
        </w:rPr>
        <w:t xml:space="preserve">Home Package </w:t>
      </w:r>
    </w:p>
    <w:p w:rsidR="00ED0F72" w:rsidRDefault="00ED0F72" w:rsidP="00611535">
      <w:pPr>
        <w:tabs>
          <w:tab w:val="left" w:pos="8640"/>
        </w:tabs>
        <w:rPr>
          <w:rFonts w:ascii="Arial" w:eastAsia="Arial Unicode MS" w:hAnsi="Arial" w:cs="Arial"/>
          <w:b/>
          <w:sz w:val="16"/>
          <w:szCs w:val="16"/>
        </w:rPr>
      </w:pPr>
    </w:p>
    <w:p w:rsidR="00611535" w:rsidRDefault="00AE016F" w:rsidP="00611535">
      <w:pPr>
        <w:tabs>
          <w:tab w:val="left" w:pos="8640"/>
        </w:tabs>
        <w:rPr>
          <w:rFonts w:ascii="Arial" w:eastAsia="Arial Unicode MS" w:hAnsi="Arial" w:cs="Arial"/>
          <w:b/>
          <w:sz w:val="16"/>
          <w:szCs w:val="16"/>
        </w:rPr>
      </w:pPr>
      <w:r>
        <w:rPr>
          <w:rFonts w:ascii="Arial" w:eastAsia="Arial Unicode MS" w:hAnsi="Arial" w:cs="Arial"/>
          <w:b/>
          <w:sz w:val="16"/>
          <w:szCs w:val="16"/>
        </w:rPr>
        <w:t xml:space="preserve">Lot </w:t>
      </w:r>
      <w:r w:rsidR="00FA282E">
        <w:rPr>
          <w:rFonts w:ascii="Arial" w:eastAsia="Arial Unicode MS" w:hAnsi="Arial" w:cs="Arial"/>
          <w:b/>
          <w:sz w:val="16"/>
          <w:szCs w:val="16"/>
        </w:rPr>
        <w:t>3, Block 1</w:t>
      </w:r>
      <w:r w:rsidR="003A75D5">
        <w:rPr>
          <w:rFonts w:ascii="Arial" w:eastAsia="Arial Unicode MS" w:hAnsi="Arial" w:cs="Arial"/>
          <w:b/>
          <w:sz w:val="16"/>
          <w:szCs w:val="16"/>
        </w:rPr>
        <w:t xml:space="preserve"> </w:t>
      </w:r>
      <w:r w:rsidR="003E7647">
        <w:rPr>
          <w:rFonts w:ascii="Arial" w:eastAsia="Arial Unicode MS" w:hAnsi="Arial" w:cs="Arial"/>
          <w:b/>
          <w:sz w:val="16"/>
          <w:szCs w:val="16"/>
        </w:rPr>
        <w:t>Butternut</w:t>
      </w:r>
      <w:r w:rsidR="003A75D5">
        <w:rPr>
          <w:rFonts w:ascii="Arial" w:eastAsia="Arial Unicode MS" w:hAnsi="Arial" w:cs="Arial"/>
          <w:b/>
          <w:sz w:val="16"/>
          <w:szCs w:val="16"/>
        </w:rPr>
        <w:t xml:space="preserve"> Garage </w:t>
      </w:r>
      <w:r w:rsidR="00FA282E">
        <w:rPr>
          <w:rFonts w:ascii="Arial" w:eastAsia="Arial Unicode MS" w:hAnsi="Arial" w:cs="Arial"/>
          <w:b/>
          <w:sz w:val="16"/>
          <w:szCs w:val="16"/>
        </w:rPr>
        <w:t>Right</w:t>
      </w:r>
      <w:r w:rsidR="00D971EA">
        <w:rPr>
          <w:rFonts w:ascii="Arial" w:eastAsia="Arial Unicode MS" w:hAnsi="Arial" w:cs="Arial"/>
          <w:b/>
          <w:sz w:val="16"/>
          <w:szCs w:val="16"/>
        </w:rPr>
        <w:t xml:space="preserve"> </w:t>
      </w:r>
      <w:r w:rsidR="00611535">
        <w:rPr>
          <w:rFonts w:ascii="Arial" w:eastAsia="Arial Unicode MS" w:hAnsi="Arial" w:cs="Arial"/>
          <w:b/>
          <w:sz w:val="16"/>
          <w:szCs w:val="16"/>
        </w:rPr>
        <w:t xml:space="preserve">LUMP SUM PRICE: </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611535" w:rsidRPr="00FF4FF9" w:rsidRDefault="00611535" w:rsidP="00611535">
      <w:pPr>
        <w:tabs>
          <w:tab w:val="left" w:pos="8640"/>
        </w:tabs>
        <w:rPr>
          <w:rFonts w:ascii="Arial" w:eastAsia="Arial Unicode MS" w:hAnsi="Arial" w:cs="Arial"/>
          <w:b/>
          <w:sz w:val="12"/>
          <w:szCs w:val="12"/>
        </w:rPr>
      </w:pPr>
    </w:p>
    <w:p w:rsidR="00D971EA" w:rsidRDefault="00AE016F" w:rsidP="00D971EA">
      <w:pPr>
        <w:tabs>
          <w:tab w:val="left" w:pos="8640"/>
        </w:tabs>
        <w:rPr>
          <w:rFonts w:ascii="Arial" w:eastAsia="Arial Unicode MS" w:hAnsi="Arial" w:cs="Arial"/>
          <w:b/>
          <w:sz w:val="16"/>
          <w:szCs w:val="16"/>
        </w:rPr>
      </w:pPr>
      <w:r>
        <w:rPr>
          <w:rFonts w:ascii="Arial" w:eastAsia="Arial Unicode MS" w:hAnsi="Arial" w:cs="Arial"/>
          <w:b/>
          <w:sz w:val="16"/>
          <w:szCs w:val="16"/>
        </w:rPr>
        <w:t xml:space="preserve">Lot </w:t>
      </w:r>
      <w:r w:rsidR="00FA282E">
        <w:rPr>
          <w:rFonts w:ascii="Arial" w:eastAsia="Arial Unicode MS" w:hAnsi="Arial" w:cs="Arial"/>
          <w:b/>
          <w:sz w:val="16"/>
          <w:szCs w:val="16"/>
        </w:rPr>
        <w:t>5, Block 1</w:t>
      </w:r>
      <w:r w:rsidR="003A75D5">
        <w:rPr>
          <w:rFonts w:ascii="Arial" w:eastAsia="Arial Unicode MS" w:hAnsi="Arial" w:cs="Arial"/>
          <w:b/>
          <w:sz w:val="16"/>
          <w:szCs w:val="16"/>
        </w:rPr>
        <w:t xml:space="preserve"> B</w:t>
      </w:r>
      <w:r w:rsidR="00FA282E">
        <w:rPr>
          <w:rFonts w:ascii="Arial" w:eastAsia="Arial Unicode MS" w:hAnsi="Arial" w:cs="Arial"/>
          <w:b/>
          <w:sz w:val="16"/>
          <w:szCs w:val="16"/>
        </w:rPr>
        <w:t>lue Spruce</w:t>
      </w:r>
      <w:r w:rsidR="003A75D5">
        <w:rPr>
          <w:rFonts w:ascii="Arial" w:eastAsia="Arial Unicode MS" w:hAnsi="Arial" w:cs="Arial"/>
          <w:b/>
          <w:sz w:val="16"/>
          <w:szCs w:val="16"/>
        </w:rPr>
        <w:t xml:space="preserve"> Garage Left</w:t>
      </w:r>
      <w:r>
        <w:rPr>
          <w:rFonts w:ascii="Arial" w:eastAsia="Arial Unicode MS" w:hAnsi="Arial" w:cs="Arial"/>
          <w:b/>
          <w:sz w:val="16"/>
          <w:szCs w:val="16"/>
        </w:rPr>
        <w:t xml:space="preserve"> </w:t>
      </w:r>
      <w:r w:rsidR="00D971EA">
        <w:rPr>
          <w:rFonts w:ascii="Arial" w:eastAsia="Arial Unicode MS" w:hAnsi="Arial" w:cs="Arial"/>
          <w:b/>
          <w:sz w:val="16"/>
          <w:szCs w:val="16"/>
        </w:rPr>
        <w:t xml:space="preserve">LUMP SUM PRICE: </w:t>
      </w:r>
    </w:p>
    <w:p w:rsidR="00D971EA" w:rsidRDefault="00D971EA" w:rsidP="00D971EA">
      <w:pPr>
        <w:tabs>
          <w:tab w:val="left" w:pos="8640"/>
        </w:tabs>
        <w:rPr>
          <w:rFonts w:ascii="Arial" w:eastAsia="Arial Unicode MS" w:hAnsi="Arial" w:cs="Arial"/>
          <w:b/>
          <w:sz w:val="16"/>
          <w:szCs w:val="16"/>
        </w:rPr>
      </w:pPr>
    </w:p>
    <w:p w:rsidR="00D971EA" w:rsidRDefault="00D971EA" w:rsidP="00D971EA">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D971EA" w:rsidRDefault="00D971EA" w:rsidP="00D971EA">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316AFD" w:rsidRPr="00FF4FF9" w:rsidRDefault="00316AFD" w:rsidP="00316AFD">
      <w:pPr>
        <w:tabs>
          <w:tab w:val="left" w:pos="8640"/>
        </w:tabs>
        <w:rPr>
          <w:rFonts w:ascii="Arial" w:eastAsia="Arial Unicode MS" w:hAnsi="Arial" w:cs="Arial"/>
          <w:b/>
          <w:sz w:val="12"/>
          <w:szCs w:val="12"/>
        </w:rPr>
      </w:pPr>
    </w:p>
    <w:p w:rsidR="003A75D5" w:rsidRDefault="003A75D5" w:rsidP="003A75D5">
      <w:pPr>
        <w:tabs>
          <w:tab w:val="left" w:pos="8640"/>
        </w:tabs>
        <w:rPr>
          <w:rFonts w:ascii="Arial" w:eastAsia="Arial Unicode MS" w:hAnsi="Arial" w:cs="Arial"/>
          <w:b/>
          <w:sz w:val="16"/>
          <w:szCs w:val="16"/>
        </w:rPr>
      </w:pPr>
      <w:r>
        <w:rPr>
          <w:rFonts w:ascii="Arial" w:eastAsia="Arial Unicode MS" w:hAnsi="Arial" w:cs="Arial"/>
          <w:b/>
          <w:sz w:val="16"/>
          <w:szCs w:val="16"/>
        </w:rPr>
        <w:t xml:space="preserve">Lot </w:t>
      </w:r>
      <w:r w:rsidR="00FA282E">
        <w:rPr>
          <w:rFonts w:ascii="Arial" w:eastAsia="Arial Unicode MS" w:hAnsi="Arial" w:cs="Arial"/>
          <w:b/>
          <w:sz w:val="16"/>
          <w:szCs w:val="16"/>
        </w:rPr>
        <w:t>3,</w:t>
      </w:r>
      <w:r w:rsidR="007B704B">
        <w:rPr>
          <w:rFonts w:ascii="Arial" w:eastAsia="Arial Unicode MS" w:hAnsi="Arial" w:cs="Arial"/>
          <w:b/>
          <w:sz w:val="16"/>
          <w:szCs w:val="16"/>
        </w:rPr>
        <w:t xml:space="preserve"> Block 3</w:t>
      </w:r>
      <w:r>
        <w:rPr>
          <w:rFonts w:ascii="Arial" w:eastAsia="Arial Unicode MS" w:hAnsi="Arial" w:cs="Arial"/>
          <w:b/>
          <w:sz w:val="16"/>
          <w:szCs w:val="16"/>
        </w:rPr>
        <w:t xml:space="preserve"> </w:t>
      </w:r>
      <w:r w:rsidR="00FA282E">
        <w:rPr>
          <w:rFonts w:ascii="Arial" w:eastAsia="Arial Unicode MS" w:hAnsi="Arial" w:cs="Arial"/>
          <w:b/>
          <w:sz w:val="16"/>
          <w:szCs w:val="16"/>
        </w:rPr>
        <w:t>Butternut</w:t>
      </w:r>
      <w:r>
        <w:rPr>
          <w:rFonts w:ascii="Arial" w:eastAsia="Arial Unicode MS" w:hAnsi="Arial" w:cs="Arial"/>
          <w:b/>
          <w:sz w:val="16"/>
          <w:szCs w:val="16"/>
        </w:rPr>
        <w:t xml:space="preserve"> Garage </w:t>
      </w:r>
      <w:r w:rsidR="007B704B">
        <w:rPr>
          <w:rFonts w:ascii="Arial" w:eastAsia="Arial Unicode MS" w:hAnsi="Arial" w:cs="Arial"/>
          <w:b/>
          <w:sz w:val="16"/>
          <w:szCs w:val="16"/>
        </w:rPr>
        <w:t xml:space="preserve">Right </w:t>
      </w:r>
      <w:r>
        <w:rPr>
          <w:rFonts w:ascii="Arial" w:eastAsia="Arial Unicode MS" w:hAnsi="Arial" w:cs="Arial"/>
          <w:b/>
          <w:sz w:val="16"/>
          <w:szCs w:val="16"/>
        </w:rPr>
        <w:t xml:space="preserve">LUMP SUM PRICE: </w:t>
      </w:r>
    </w:p>
    <w:p w:rsidR="003A75D5" w:rsidRDefault="003A75D5" w:rsidP="003A75D5">
      <w:pPr>
        <w:tabs>
          <w:tab w:val="left" w:pos="8640"/>
        </w:tabs>
        <w:rPr>
          <w:rFonts w:ascii="Arial" w:eastAsia="Arial Unicode MS" w:hAnsi="Arial" w:cs="Arial"/>
          <w:b/>
          <w:sz w:val="16"/>
          <w:szCs w:val="16"/>
        </w:rPr>
      </w:pPr>
    </w:p>
    <w:p w:rsidR="003A75D5" w:rsidRDefault="003A75D5" w:rsidP="003A75D5">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3A75D5" w:rsidRDefault="003A75D5" w:rsidP="003A75D5">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FF695A" w:rsidRDefault="00FF695A" w:rsidP="003A75D5">
      <w:pPr>
        <w:tabs>
          <w:tab w:val="left" w:pos="8640"/>
        </w:tabs>
        <w:rPr>
          <w:rFonts w:ascii="Arial" w:eastAsia="Arial Unicode MS" w:hAnsi="Arial" w:cs="Arial"/>
          <w:b/>
          <w:sz w:val="16"/>
          <w:szCs w:val="16"/>
        </w:rPr>
      </w:pPr>
    </w:p>
    <w:p w:rsidR="003A75D5" w:rsidRDefault="007B704B" w:rsidP="003A75D5">
      <w:pPr>
        <w:tabs>
          <w:tab w:val="left" w:pos="8640"/>
        </w:tabs>
        <w:rPr>
          <w:rFonts w:ascii="Arial" w:eastAsia="Arial Unicode MS" w:hAnsi="Arial" w:cs="Arial"/>
          <w:b/>
          <w:sz w:val="16"/>
          <w:szCs w:val="16"/>
        </w:rPr>
      </w:pPr>
      <w:r>
        <w:rPr>
          <w:rFonts w:ascii="Arial" w:eastAsia="Arial Unicode MS" w:hAnsi="Arial" w:cs="Arial"/>
          <w:b/>
          <w:sz w:val="16"/>
          <w:szCs w:val="16"/>
        </w:rPr>
        <w:t xml:space="preserve">Lot </w:t>
      </w:r>
      <w:r w:rsidR="00FA282E">
        <w:rPr>
          <w:rFonts w:ascii="Arial" w:eastAsia="Arial Unicode MS" w:hAnsi="Arial" w:cs="Arial"/>
          <w:b/>
          <w:sz w:val="16"/>
          <w:szCs w:val="16"/>
        </w:rPr>
        <w:t>4, Block 3</w:t>
      </w:r>
      <w:r w:rsidR="003A75D5">
        <w:rPr>
          <w:rFonts w:ascii="Arial" w:eastAsia="Arial Unicode MS" w:hAnsi="Arial" w:cs="Arial"/>
          <w:b/>
          <w:sz w:val="16"/>
          <w:szCs w:val="16"/>
        </w:rPr>
        <w:t xml:space="preserve"> </w:t>
      </w:r>
      <w:r w:rsidR="00FA282E">
        <w:rPr>
          <w:rFonts w:ascii="Arial" w:eastAsia="Arial Unicode MS" w:hAnsi="Arial" w:cs="Arial"/>
          <w:b/>
          <w:sz w:val="16"/>
          <w:szCs w:val="16"/>
        </w:rPr>
        <w:t>Poplar</w:t>
      </w:r>
      <w:r>
        <w:rPr>
          <w:rFonts w:ascii="Arial" w:eastAsia="Arial Unicode MS" w:hAnsi="Arial" w:cs="Arial"/>
          <w:b/>
          <w:sz w:val="16"/>
          <w:szCs w:val="16"/>
        </w:rPr>
        <w:t xml:space="preserve"> Garage Right</w:t>
      </w:r>
      <w:r w:rsidR="003A75D5">
        <w:rPr>
          <w:rFonts w:ascii="Arial" w:eastAsia="Arial Unicode MS" w:hAnsi="Arial" w:cs="Arial"/>
          <w:b/>
          <w:sz w:val="16"/>
          <w:szCs w:val="16"/>
        </w:rPr>
        <w:t xml:space="preserve"> LUMP SUM PRICE: </w:t>
      </w:r>
    </w:p>
    <w:p w:rsidR="003A75D5" w:rsidRDefault="003A75D5" w:rsidP="003A75D5">
      <w:pPr>
        <w:tabs>
          <w:tab w:val="left" w:pos="8640"/>
        </w:tabs>
        <w:rPr>
          <w:rFonts w:ascii="Arial" w:eastAsia="Arial Unicode MS" w:hAnsi="Arial" w:cs="Arial"/>
          <w:b/>
          <w:sz w:val="16"/>
          <w:szCs w:val="16"/>
        </w:rPr>
      </w:pPr>
    </w:p>
    <w:p w:rsidR="003A75D5" w:rsidRDefault="003A75D5" w:rsidP="003A75D5">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3A75D5" w:rsidRDefault="003A75D5" w:rsidP="003A75D5">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7B704B" w:rsidRDefault="007B704B" w:rsidP="00D971EA">
      <w:pPr>
        <w:tabs>
          <w:tab w:val="left" w:pos="8640"/>
        </w:tabs>
        <w:rPr>
          <w:rFonts w:ascii="Arial" w:eastAsia="Arial Unicode MS" w:hAnsi="Arial" w:cs="Arial"/>
          <w:b/>
          <w:sz w:val="16"/>
          <w:szCs w:val="16"/>
        </w:rPr>
      </w:pPr>
    </w:p>
    <w:p w:rsidR="00D971EA" w:rsidRDefault="00D971EA" w:rsidP="00D971EA">
      <w:pPr>
        <w:tabs>
          <w:tab w:val="left" w:pos="8640"/>
        </w:tabs>
        <w:rPr>
          <w:rFonts w:ascii="Arial" w:eastAsia="Arial Unicode MS" w:hAnsi="Arial" w:cs="Arial"/>
          <w:b/>
          <w:sz w:val="16"/>
          <w:szCs w:val="16"/>
        </w:rPr>
      </w:pPr>
      <w:r>
        <w:rPr>
          <w:rFonts w:ascii="Arial" w:eastAsia="Arial Unicode MS" w:hAnsi="Arial" w:cs="Arial"/>
          <w:b/>
          <w:sz w:val="16"/>
          <w:szCs w:val="16"/>
        </w:rPr>
        <w:t xml:space="preserve">TOTAL LUMP SUM PRICE FOR </w:t>
      </w:r>
      <w:r w:rsidR="00FA282E">
        <w:rPr>
          <w:rFonts w:ascii="Arial" w:eastAsia="Arial Unicode MS" w:hAnsi="Arial" w:cs="Arial"/>
          <w:b/>
          <w:sz w:val="16"/>
          <w:szCs w:val="16"/>
        </w:rPr>
        <w:t>ALL 4</w:t>
      </w:r>
      <w:r>
        <w:rPr>
          <w:rFonts w:ascii="Arial" w:eastAsia="Arial Unicode MS" w:hAnsi="Arial" w:cs="Arial"/>
          <w:b/>
          <w:sz w:val="16"/>
          <w:szCs w:val="16"/>
        </w:rPr>
        <w:t xml:space="preserve"> HOMES: </w:t>
      </w:r>
    </w:p>
    <w:p w:rsidR="00D971EA" w:rsidRDefault="00D971EA" w:rsidP="00D971EA">
      <w:pPr>
        <w:tabs>
          <w:tab w:val="left" w:pos="8640"/>
        </w:tabs>
        <w:rPr>
          <w:rFonts w:ascii="Arial" w:eastAsia="Arial Unicode MS" w:hAnsi="Arial" w:cs="Arial"/>
          <w:b/>
          <w:sz w:val="16"/>
          <w:szCs w:val="16"/>
        </w:rPr>
      </w:pPr>
    </w:p>
    <w:p w:rsidR="00D971EA" w:rsidRDefault="00D971EA" w:rsidP="00D971EA">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D971EA" w:rsidRPr="00D971EA" w:rsidRDefault="00D971EA" w:rsidP="00D971EA">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611535" w:rsidRDefault="00611535" w:rsidP="00611535">
      <w:pPr>
        <w:tabs>
          <w:tab w:val="left" w:pos="8640"/>
        </w:tabs>
        <w:rPr>
          <w:rFonts w:ascii="Arial" w:eastAsia="Arial Unicode MS" w:hAnsi="Arial" w:cs="Arial"/>
          <w:sz w:val="16"/>
          <w:szCs w:val="16"/>
        </w:rPr>
      </w:pPr>
    </w:p>
    <w:p w:rsidR="00316AFD" w:rsidRDefault="00316AFD" w:rsidP="00316AFD">
      <w:pPr>
        <w:tabs>
          <w:tab w:val="left" w:pos="8640"/>
        </w:tabs>
        <w:rPr>
          <w:rFonts w:ascii="Arial" w:eastAsia="Arial Unicode MS" w:hAnsi="Arial" w:cs="Arial"/>
          <w:i/>
          <w:sz w:val="16"/>
          <w:szCs w:val="16"/>
        </w:rPr>
      </w:pPr>
      <w:r>
        <w:rPr>
          <w:rFonts w:ascii="Arial" w:eastAsia="Arial Unicode MS" w:hAnsi="Arial" w:cs="Arial"/>
          <w:b/>
          <w:sz w:val="16"/>
          <w:szCs w:val="16"/>
        </w:rPr>
        <w:t>ALTERNATE #1:</w:t>
      </w:r>
      <w:r w:rsidRPr="00CC518C">
        <w:rPr>
          <w:rFonts w:ascii="Arial" w:eastAsia="Arial Unicode MS" w:hAnsi="Arial" w:cs="Arial"/>
          <w:i/>
          <w:sz w:val="16"/>
          <w:szCs w:val="16"/>
        </w:rPr>
        <w:t xml:space="preserve"> </w:t>
      </w:r>
      <w:r>
        <w:rPr>
          <w:rFonts w:ascii="Arial" w:eastAsia="Arial Unicode MS" w:hAnsi="Arial" w:cs="Arial"/>
          <w:i/>
          <w:sz w:val="16"/>
          <w:szCs w:val="16"/>
        </w:rPr>
        <w:t>(Unit Costs: Extra Block, Extra Fill Placed)</w:t>
      </w:r>
    </w:p>
    <w:p w:rsidR="00316AFD" w:rsidRDefault="00316AFD" w:rsidP="00316AFD">
      <w:pPr>
        <w:tabs>
          <w:tab w:val="left" w:pos="8640"/>
        </w:tabs>
        <w:rPr>
          <w:rFonts w:ascii="Arial" w:eastAsia="Arial Unicode MS" w:hAnsi="Arial" w:cs="Arial"/>
          <w:b/>
          <w:sz w:val="16"/>
          <w:szCs w:val="16"/>
        </w:rPr>
      </w:pPr>
    </w:p>
    <w:p w:rsidR="00316AFD" w:rsidRPr="00B93F45" w:rsidRDefault="00316AFD" w:rsidP="00316AFD">
      <w:pPr>
        <w:tabs>
          <w:tab w:val="left" w:pos="8640"/>
        </w:tabs>
        <w:rPr>
          <w:rFonts w:ascii="Arial" w:eastAsia="Arial Unicode MS" w:hAnsi="Arial" w:cs="Arial"/>
          <w:b/>
          <w:sz w:val="8"/>
          <w:szCs w:val="8"/>
        </w:rPr>
      </w:pPr>
    </w:p>
    <w:p w:rsidR="00316AFD" w:rsidRDefault="00316AFD" w:rsidP="00316AFD">
      <w:pPr>
        <w:tabs>
          <w:tab w:val="left" w:pos="8640"/>
        </w:tabs>
        <w:rPr>
          <w:rFonts w:ascii="Arial" w:eastAsia="Arial Unicode MS" w:hAnsi="Arial" w:cs="Arial"/>
          <w:b/>
          <w:sz w:val="16"/>
          <w:szCs w:val="16"/>
        </w:rPr>
      </w:pPr>
      <w:r w:rsidRPr="00C20367">
        <w:rPr>
          <w:rFonts w:ascii="Arial" w:eastAsia="Arial Unicode MS" w:hAnsi="Arial" w:cs="Arial"/>
          <w:b/>
          <w:sz w:val="16"/>
          <w:szCs w:val="16"/>
        </w:rPr>
        <w:t>500 Extra Blocks @</w:t>
      </w:r>
      <w:r>
        <w:rPr>
          <w:rFonts w:ascii="Arial" w:eastAsia="Arial Unicode MS" w:hAnsi="Arial" w:cs="Arial"/>
          <w:b/>
          <w:sz w:val="16"/>
          <w:szCs w:val="16"/>
        </w:rPr>
        <w:t xml:space="preserve"> _______/per block = $___________; </w:t>
      </w:r>
      <w:r w:rsidRPr="00C20367">
        <w:rPr>
          <w:rFonts w:ascii="Arial" w:eastAsia="Arial Unicode MS" w:hAnsi="Arial" w:cs="Arial"/>
          <w:b/>
          <w:sz w:val="16"/>
          <w:szCs w:val="16"/>
        </w:rPr>
        <w:t>300 cu yards Fill @</w:t>
      </w:r>
      <w:r>
        <w:rPr>
          <w:rFonts w:ascii="Arial" w:eastAsia="Arial Unicode MS" w:hAnsi="Arial" w:cs="Arial"/>
          <w:b/>
          <w:sz w:val="16"/>
          <w:szCs w:val="16"/>
        </w:rPr>
        <w:t xml:space="preserve"> ______/per cu yd = $___________</w:t>
      </w:r>
    </w:p>
    <w:p w:rsidR="00C46122" w:rsidRDefault="00C46122" w:rsidP="00C46122">
      <w:pPr>
        <w:tabs>
          <w:tab w:val="left" w:pos="8640"/>
        </w:tabs>
        <w:rPr>
          <w:rFonts w:ascii="Arial" w:eastAsia="Arial Unicode MS" w:hAnsi="Arial" w:cs="Arial"/>
          <w:b/>
          <w:sz w:val="16"/>
          <w:szCs w:val="16"/>
        </w:rPr>
      </w:pPr>
    </w:p>
    <w:p w:rsidR="007B704B" w:rsidRDefault="007B704B" w:rsidP="007B704B">
      <w:pPr>
        <w:tabs>
          <w:tab w:val="left" w:pos="8640"/>
        </w:tabs>
        <w:rPr>
          <w:rFonts w:ascii="Arial" w:eastAsia="Arial Unicode MS" w:hAnsi="Arial" w:cs="Arial"/>
          <w:b/>
          <w:sz w:val="16"/>
          <w:szCs w:val="16"/>
        </w:rPr>
      </w:pPr>
      <w:r>
        <w:rPr>
          <w:rFonts w:ascii="Arial" w:eastAsia="Arial Unicode MS" w:hAnsi="Arial" w:cs="Arial"/>
          <w:b/>
          <w:sz w:val="16"/>
          <w:szCs w:val="16"/>
        </w:rPr>
        <w:t xml:space="preserve">ALTERNATE #2: </w:t>
      </w:r>
      <w:r w:rsidRPr="00C46122">
        <w:rPr>
          <w:rFonts w:ascii="Arial" w:eastAsia="Arial Unicode MS" w:hAnsi="Arial" w:cs="Arial"/>
          <w:i/>
          <w:sz w:val="16"/>
          <w:szCs w:val="16"/>
        </w:rPr>
        <w:t>(</w:t>
      </w:r>
      <w:r>
        <w:rPr>
          <w:rFonts w:ascii="Arial" w:eastAsia="Arial Unicode MS" w:hAnsi="Arial" w:cs="Arial"/>
          <w:i/>
          <w:sz w:val="16"/>
          <w:szCs w:val="16"/>
        </w:rPr>
        <w:t>Lump Sum</w:t>
      </w:r>
      <w:r w:rsidR="006443AA">
        <w:rPr>
          <w:rFonts w:ascii="Arial" w:eastAsia="Arial Unicode MS" w:hAnsi="Arial" w:cs="Arial"/>
          <w:i/>
          <w:sz w:val="16"/>
          <w:szCs w:val="16"/>
        </w:rPr>
        <w:t xml:space="preserve"> </w:t>
      </w:r>
      <w:r w:rsidR="00C20367" w:rsidRPr="00C20367">
        <w:rPr>
          <w:rFonts w:ascii="Arial" w:eastAsia="Arial Unicode MS" w:hAnsi="Arial" w:cs="Arial"/>
          <w:i/>
          <w:sz w:val="16"/>
          <w:szCs w:val="16"/>
        </w:rPr>
        <w:t>Ad</w:t>
      </w:r>
      <w:r w:rsidR="006443AA" w:rsidRPr="00C20367">
        <w:rPr>
          <w:rFonts w:ascii="Arial" w:eastAsia="Arial Unicode MS" w:hAnsi="Arial" w:cs="Arial"/>
          <w:i/>
          <w:sz w:val="16"/>
          <w:szCs w:val="16"/>
        </w:rPr>
        <w:t xml:space="preserve">d </w:t>
      </w:r>
      <w:r w:rsidRPr="00C20367">
        <w:rPr>
          <w:rFonts w:ascii="Arial" w:eastAsia="Arial Unicode MS" w:hAnsi="Arial" w:cs="Arial"/>
          <w:i/>
          <w:sz w:val="16"/>
          <w:szCs w:val="16"/>
        </w:rPr>
        <w:t>f</w:t>
      </w:r>
      <w:r>
        <w:rPr>
          <w:rFonts w:ascii="Arial" w:eastAsia="Arial Unicode MS" w:hAnsi="Arial" w:cs="Arial"/>
          <w:i/>
          <w:sz w:val="16"/>
          <w:szCs w:val="16"/>
        </w:rPr>
        <w:t>or Metal Roofing</w:t>
      </w:r>
      <w:r w:rsidRPr="00C46122">
        <w:rPr>
          <w:rFonts w:ascii="Arial" w:eastAsia="Arial Unicode MS" w:hAnsi="Arial" w:cs="Arial"/>
          <w:i/>
          <w:sz w:val="16"/>
          <w:szCs w:val="16"/>
        </w:rPr>
        <w:t>)</w:t>
      </w:r>
      <w:r>
        <w:rPr>
          <w:rFonts w:ascii="Arial" w:eastAsia="Arial Unicode MS" w:hAnsi="Arial" w:cs="Arial"/>
          <w:b/>
          <w:sz w:val="16"/>
          <w:szCs w:val="16"/>
        </w:rPr>
        <w:t xml:space="preserve"> </w:t>
      </w:r>
    </w:p>
    <w:p w:rsidR="007B704B" w:rsidRDefault="007B704B" w:rsidP="007B704B">
      <w:pPr>
        <w:tabs>
          <w:tab w:val="left" w:pos="8640"/>
        </w:tabs>
        <w:rPr>
          <w:rFonts w:ascii="Arial" w:eastAsia="Arial Unicode MS" w:hAnsi="Arial" w:cs="Arial"/>
          <w:b/>
          <w:sz w:val="16"/>
          <w:szCs w:val="16"/>
        </w:rPr>
      </w:pPr>
    </w:p>
    <w:p w:rsidR="007B704B" w:rsidRDefault="007B704B" w:rsidP="007B704B">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7B704B" w:rsidRDefault="007B704B" w:rsidP="007B704B">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7B704B" w:rsidRDefault="007B704B" w:rsidP="007B704B">
      <w:pPr>
        <w:tabs>
          <w:tab w:val="left" w:pos="8640"/>
        </w:tabs>
        <w:rPr>
          <w:rFonts w:ascii="Arial" w:eastAsia="Arial Unicode MS" w:hAnsi="Arial" w:cs="Arial"/>
          <w:b/>
          <w:sz w:val="16"/>
          <w:szCs w:val="16"/>
        </w:rPr>
      </w:pPr>
    </w:p>
    <w:p w:rsidR="00C46122" w:rsidRPr="00C46122" w:rsidRDefault="007B704B" w:rsidP="00C46122">
      <w:pPr>
        <w:tabs>
          <w:tab w:val="left" w:pos="8640"/>
        </w:tabs>
        <w:rPr>
          <w:rFonts w:ascii="Arial" w:eastAsia="Arial Unicode MS" w:hAnsi="Arial" w:cs="Arial"/>
          <w:b/>
          <w:i/>
          <w:sz w:val="16"/>
          <w:szCs w:val="16"/>
        </w:rPr>
      </w:pPr>
      <w:r>
        <w:rPr>
          <w:rFonts w:ascii="Arial" w:eastAsia="Arial Unicode MS" w:hAnsi="Arial" w:cs="Arial"/>
          <w:b/>
          <w:sz w:val="16"/>
          <w:szCs w:val="16"/>
        </w:rPr>
        <w:t>ALTERNATE #3</w:t>
      </w:r>
      <w:r w:rsidR="00C46122">
        <w:rPr>
          <w:rFonts w:ascii="Arial" w:eastAsia="Arial Unicode MS" w:hAnsi="Arial" w:cs="Arial"/>
          <w:b/>
          <w:sz w:val="16"/>
          <w:szCs w:val="16"/>
        </w:rPr>
        <w:t xml:space="preserve">: </w:t>
      </w:r>
      <w:r w:rsidR="00C46122" w:rsidRPr="00C46122">
        <w:rPr>
          <w:rFonts w:ascii="Arial" w:eastAsia="Arial Unicode MS" w:hAnsi="Arial" w:cs="Arial"/>
          <w:sz w:val="16"/>
          <w:szCs w:val="16"/>
        </w:rPr>
        <w:t>(</w:t>
      </w:r>
      <w:r w:rsidR="006443AA" w:rsidRPr="00C20367">
        <w:rPr>
          <w:rFonts w:ascii="Arial" w:eastAsia="Arial Unicode MS" w:hAnsi="Arial" w:cs="Arial"/>
          <w:sz w:val="16"/>
          <w:szCs w:val="16"/>
        </w:rPr>
        <w:t>Lum</w:t>
      </w:r>
      <w:r w:rsidR="00C20367" w:rsidRPr="00C20367">
        <w:rPr>
          <w:rFonts w:ascii="Arial" w:eastAsia="Arial Unicode MS" w:hAnsi="Arial" w:cs="Arial"/>
          <w:sz w:val="16"/>
          <w:szCs w:val="16"/>
        </w:rPr>
        <w:t>p</w:t>
      </w:r>
      <w:r w:rsidR="006443AA" w:rsidRPr="00C20367">
        <w:rPr>
          <w:rFonts w:ascii="Arial" w:eastAsia="Arial Unicode MS" w:hAnsi="Arial" w:cs="Arial"/>
          <w:sz w:val="16"/>
          <w:szCs w:val="16"/>
        </w:rPr>
        <w:t xml:space="preserve"> Sum</w:t>
      </w:r>
      <w:r w:rsidR="006443AA">
        <w:rPr>
          <w:rFonts w:ascii="Arial" w:eastAsia="Arial Unicode MS" w:hAnsi="Arial" w:cs="Arial"/>
          <w:sz w:val="16"/>
          <w:szCs w:val="16"/>
        </w:rPr>
        <w:t xml:space="preserve"> </w:t>
      </w:r>
      <w:r w:rsidR="00C46122" w:rsidRPr="00C46122">
        <w:rPr>
          <w:rFonts w:ascii="Arial" w:eastAsia="Arial Unicode MS" w:hAnsi="Arial" w:cs="Arial"/>
          <w:i/>
          <w:sz w:val="16"/>
          <w:szCs w:val="16"/>
        </w:rPr>
        <w:t xml:space="preserve">Deduct for Batt Insulation) </w:t>
      </w:r>
    </w:p>
    <w:p w:rsidR="00C46122" w:rsidRDefault="00C46122" w:rsidP="00C46122">
      <w:pPr>
        <w:tabs>
          <w:tab w:val="left" w:pos="8640"/>
        </w:tabs>
        <w:rPr>
          <w:rFonts w:ascii="Arial" w:eastAsia="Arial Unicode MS" w:hAnsi="Arial" w:cs="Arial"/>
          <w:b/>
          <w:sz w:val="16"/>
          <w:szCs w:val="16"/>
        </w:rPr>
      </w:pPr>
    </w:p>
    <w:p w:rsidR="00C46122" w:rsidRDefault="00C46122" w:rsidP="00C46122">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C46122" w:rsidRDefault="00C46122" w:rsidP="00C46122">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C46122" w:rsidRDefault="00C46122" w:rsidP="00611535">
      <w:pPr>
        <w:tabs>
          <w:tab w:val="left" w:pos="8640"/>
        </w:tabs>
        <w:rPr>
          <w:rFonts w:ascii="Arial" w:eastAsia="Arial Unicode MS" w:hAnsi="Arial" w:cs="Arial"/>
          <w:b/>
          <w:sz w:val="16"/>
          <w:szCs w:val="16"/>
        </w:rPr>
      </w:pPr>
    </w:p>
    <w:p w:rsidR="00C46122" w:rsidRPr="00C46122" w:rsidRDefault="007B704B" w:rsidP="00C46122">
      <w:pPr>
        <w:tabs>
          <w:tab w:val="left" w:pos="8640"/>
        </w:tabs>
        <w:rPr>
          <w:rFonts w:ascii="Arial" w:eastAsia="Arial Unicode MS" w:hAnsi="Arial" w:cs="Arial"/>
          <w:i/>
          <w:sz w:val="16"/>
          <w:szCs w:val="16"/>
        </w:rPr>
      </w:pPr>
      <w:r>
        <w:rPr>
          <w:rFonts w:ascii="Arial" w:eastAsia="Arial Unicode MS" w:hAnsi="Arial" w:cs="Arial"/>
          <w:b/>
          <w:sz w:val="16"/>
          <w:szCs w:val="16"/>
        </w:rPr>
        <w:t>ALTERNATE #4</w:t>
      </w:r>
      <w:r w:rsidR="00C46122">
        <w:rPr>
          <w:rFonts w:ascii="Arial" w:eastAsia="Arial Unicode MS" w:hAnsi="Arial" w:cs="Arial"/>
          <w:b/>
          <w:sz w:val="16"/>
          <w:szCs w:val="16"/>
        </w:rPr>
        <w:t xml:space="preserve">: </w:t>
      </w:r>
      <w:r w:rsidR="00C46122" w:rsidRPr="00C46122">
        <w:rPr>
          <w:rFonts w:ascii="Arial" w:eastAsia="Arial Unicode MS" w:hAnsi="Arial" w:cs="Arial"/>
          <w:i/>
          <w:sz w:val="16"/>
          <w:szCs w:val="16"/>
        </w:rPr>
        <w:t xml:space="preserve">(Lump Sum </w:t>
      </w:r>
      <w:r w:rsidR="006443AA" w:rsidRPr="00C20367">
        <w:rPr>
          <w:rFonts w:ascii="Arial" w:eastAsia="Arial Unicode MS" w:hAnsi="Arial" w:cs="Arial"/>
          <w:i/>
          <w:sz w:val="16"/>
          <w:szCs w:val="16"/>
        </w:rPr>
        <w:t xml:space="preserve">Add </w:t>
      </w:r>
      <w:r w:rsidR="00C20367" w:rsidRPr="00C20367">
        <w:rPr>
          <w:rFonts w:ascii="Arial" w:eastAsia="Arial Unicode MS" w:hAnsi="Arial" w:cs="Arial"/>
          <w:i/>
          <w:strike/>
          <w:sz w:val="16"/>
          <w:szCs w:val="16"/>
        </w:rPr>
        <w:t>f</w:t>
      </w:r>
      <w:r w:rsidR="00C46122" w:rsidRPr="00C20367">
        <w:rPr>
          <w:rFonts w:ascii="Arial" w:eastAsia="Arial Unicode MS" w:hAnsi="Arial" w:cs="Arial"/>
          <w:i/>
          <w:sz w:val="16"/>
          <w:szCs w:val="16"/>
        </w:rPr>
        <w:t>or</w:t>
      </w:r>
      <w:r w:rsidR="00C46122" w:rsidRPr="00C46122">
        <w:rPr>
          <w:rFonts w:ascii="Arial" w:eastAsia="Arial Unicode MS" w:hAnsi="Arial" w:cs="Arial"/>
          <w:i/>
          <w:sz w:val="16"/>
          <w:szCs w:val="16"/>
        </w:rPr>
        <w:t xml:space="preserve"> Final Grade) </w:t>
      </w:r>
    </w:p>
    <w:p w:rsidR="00C46122" w:rsidRDefault="00C46122" w:rsidP="00C46122">
      <w:pPr>
        <w:tabs>
          <w:tab w:val="left" w:pos="8640"/>
        </w:tabs>
        <w:rPr>
          <w:rFonts w:ascii="Arial" w:eastAsia="Arial Unicode MS" w:hAnsi="Arial" w:cs="Arial"/>
          <w:b/>
          <w:sz w:val="16"/>
          <w:szCs w:val="16"/>
        </w:rPr>
      </w:pPr>
    </w:p>
    <w:p w:rsidR="00C46122" w:rsidRDefault="00C46122" w:rsidP="00C46122">
      <w:pPr>
        <w:tabs>
          <w:tab w:val="left" w:pos="8640"/>
        </w:tabs>
        <w:rPr>
          <w:rFonts w:ascii="Arial" w:eastAsia="Arial Unicode MS" w:hAnsi="Arial" w:cs="Arial"/>
          <w:b/>
          <w:sz w:val="16"/>
          <w:szCs w:val="16"/>
        </w:rPr>
      </w:pPr>
      <w:r>
        <w:rPr>
          <w:rFonts w:ascii="Arial" w:eastAsia="Arial Unicode MS" w:hAnsi="Arial" w:cs="Arial"/>
          <w:b/>
          <w:sz w:val="16"/>
          <w:szCs w:val="16"/>
        </w:rPr>
        <w:t>__________________________________________________________________$____________________</w:t>
      </w:r>
    </w:p>
    <w:p w:rsidR="00C46122" w:rsidRDefault="00C46122" w:rsidP="00C46122">
      <w:pPr>
        <w:tabs>
          <w:tab w:val="left" w:pos="8640"/>
        </w:tabs>
        <w:rPr>
          <w:rFonts w:ascii="Arial" w:eastAsia="Arial Unicode MS" w:hAnsi="Arial" w:cs="Arial"/>
          <w:sz w:val="16"/>
          <w:szCs w:val="16"/>
        </w:rPr>
      </w:pPr>
      <w:r>
        <w:rPr>
          <w:rFonts w:ascii="Arial" w:eastAsia="Arial Unicode MS" w:hAnsi="Arial" w:cs="Arial"/>
          <w:sz w:val="16"/>
          <w:szCs w:val="16"/>
        </w:rPr>
        <w:t xml:space="preserve">                      (Written Value)                                                                                               (Dollar Amount)</w:t>
      </w:r>
    </w:p>
    <w:p w:rsidR="00C46122" w:rsidRDefault="00C46122" w:rsidP="00C46122">
      <w:pPr>
        <w:tabs>
          <w:tab w:val="left" w:pos="8640"/>
        </w:tabs>
        <w:rPr>
          <w:rFonts w:ascii="Arial" w:eastAsia="Arial Unicode MS" w:hAnsi="Arial" w:cs="Arial"/>
          <w:b/>
          <w:sz w:val="16"/>
          <w:szCs w:val="16"/>
        </w:rPr>
      </w:pPr>
    </w:p>
    <w:p w:rsidR="00C46122" w:rsidRDefault="00C46122"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Acknowledgement of Addendum(s): 1) __________ date    2) ___________date   3) ___________date</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u w:val="single"/>
        </w:rPr>
      </w:pPr>
      <w:r>
        <w:rPr>
          <w:rFonts w:ascii="Arial" w:eastAsia="Arial Unicode MS" w:hAnsi="Arial" w:cs="Arial"/>
          <w:b/>
          <w:sz w:val="16"/>
          <w:szCs w:val="16"/>
          <w:u w:val="single"/>
        </w:rPr>
        <w:t>BID GUARANTEE PERIOD:</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 xml:space="preserve">I agree to hold this bid open for a period of </w:t>
      </w:r>
      <w:r>
        <w:rPr>
          <w:rFonts w:ascii="Arial" w:eastAsia="Arial Unicode MS" w:hAnsi="Arial" w:cs="Arial"/>
          <w:b/>
          <w:sz w:val="16"/>
          <w:szCs w:val="16"/>
          <w:u w:val="single"/>
        </w:rPr>
        <w:t>90 days</w:t>
      </w:r>
      <w:r>
        <w:rPr>
          <w:rFonts w:ascii="Arial" w:eastAsia="Arial Unicode MS" w:hAnsi="Arial" w:cs="Arial"/>
          <w:sz w:val="16"/>
          <w:szCs w:val="16"/>
        </w:rPr>
        <w:t xml:space="preserve"> after the bid opening.  If this bid is accepted I agree to execute a Contract and/or a Purchase Order with the Mille Lacs Band of Ojibwe along with furnishing all required bonding (if required) and insurances.</w:t>
      </w:r>
    </w:p>
    <w:p w:rsidR="00611535" w:rsidRDefault="00611535" w:rsidP="00611535">
      <w:pPr>
        <w:tabs>
          <w:tab w:val="left" w:pos="8640"/>
        </w:tabs>
        <w:rPr>
          <w:rFonts w:ascii="Arial" w:eastAsia="Arial Unicode MS" w:hAnsi="Arial" w:cs="Arial"/>
          <w:sz w:val="16"/>
          <w:szCs w:val="16"/>
        </w:rPr>
      </w:pPr>
    </w:p>
    <w:p w:rsidR="00611535" w:rsidRPr="00DD181E" w:rsidRDefault="00611535" w:rsidP="00611535">
      <w:pPr>
        <w:tabs>
          <w:tab w:val="left" w:pos="8640"/>
        </w:tabs>
        <w:rPr>
          <w:rFonts w:ascii="Arial" w:eastAsia="Arial Unicode MS" w:hAnsi="Arial" w:cs="Arial"/>
          <w:b/>
          <w:sz w:val="16"/>
          <w:szCs w:val="16"/>
          <w:u w:val="single"/>
        </w:rPr>
      </w:pPr>
      <w:r w:rsidRPr="00DD181E">
        <w:rPr>
          <w:rFonts w:ascii="Arial" w:eastAsia="Arial Unicode MS" w:hAnsi="Arial" w:cs="Arial"/>
          <w:b/>
          <w:sz w:val="16"/>
          <w:szCs w:val="16"/>
          <w:u w:val="single"/>
        </w:rPr>
        <w:t>TERO COMPLIANCE:</w:t>
      </w: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sz w:val="16"/>
          <w:szCs w:val="16"/>
        </w:rPr>
        <w:t>I understand that this company, its subcontractors and all employees performing work on this project will be expected to comply with all Mille Lacs Band TERO Compliance Regulations. Upon being informed that I will be awarded a contract for this project, I will submit all required TERO Compliance Plans directly to the MLB TERO Office for review and approval.</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rPr>
        <w:t>Acknowledgement of TERO Compliance:  _________________________</w:t>
      </w:r>
    </w:p>
    <w:p w:rsidR="00611535" w:rsidRDefault="00611535" w:rsidP="00611535">
      <w:pPr>
        <w:tabs>
          <w:tab w:val="left" w:pos="8640"/>
        </w:tabs>
        <w:rPr>
          <w:rFonts w:ascii="Arial" w:eastAsia="Arial Unicode MS" w:hAnsi="Arial" w:cs="Arial"/>
          <w:sz w:val="16"/>
          <w:szCs w:val="16"/>
        </w:rPr>
      </w:pPr>
    </w:p>
    <w:p w:rsidR="003E7647" w:rsidRDefault="003E7647" w:rsidP="00611535">
      <w:pPr>
        <w:tabs>
          <w:tab w:val="left" w:pos="8640"/>
        </w:tabs>
        <w:rPr>
          <w:rFonts w:ascii="Arial" w:eastAsia="Arial Unicode MS" w:hAnsi="Arial" w:cs="Arial"/>
          <w:b/>
          <w:sz w:val="16"/>
          <w:szCs w:val="16"/>
          <w:u w:val="single"/>
        </w:rPr>
      </w:pPr>
    </w:p>
    <w:p w:rsidR="003E7647" w:rsidRDefault="003E7647" w:rsidP="00611535">
      <w:pPr>
        <w:tabs>
          <w:tab w:val="left" w:pos="8640"/>
        </w:tabs>
        <w:rPr>
          <w:rFonts w:ascii="Arial" w:eastAsia="Arial Unicode MS" w:hAnsi="Arial" w:cs="Arial"/>
          <w:b/>
          <w:sz w:val="16"/>
          <w:szCs w:val="16"/>
          <w:u w:val="single"/>
        </w:rPr>
      </w:pPr>
    </w:p>
    <w:p w:rsidR="00611535" w:rsidRDefault="00611535" w:rsidP="00611535">
      <w:pPr>
        <w:tabs>
          <w:tab w:val="left" w:pos="8640"/>
        </w:tabs>
        <w:rPr>
          <w:rFonts w:ascii="Arial" w:eastAsia="Arial Unicode MS" w:hAnsi="Arial" w:cs="Arial"/>
          <w:sz w:val="16"/>
          <w:szCs w:val="16"/>
        </w:rPr>
      </w:pPr>
      <w:r>
        <w:rPr>
          <w:rFonts w:ascii="Arial" w:eastAsia="Arial Unicode MS" w:hAnsi="Arial" w:cs="Arial"/>
          <w:b/>
          <w:sz w:val="16"/>
          <w:szCs w:val="16"/>
          <w:u w:val="single"/>
        </w:rPr>
        <w:t>ATTACHMENTS REQUIRED:</w:t>
      </w:r>
      <w:r>
        <w:rPr>
          <w:rFonts w:ascii="Arial" w:eastAsia="Arial Unicode MS" w:hAnsi="Arial" w:cs="Arial"/>
          <w:b/>
          <w:sz w:val="16"/>
          <w:szCs w:val="16"/>
        </w:rPr>
        <w:t xml:space="preserve">  Failure to provide any of these attachments will result in bid disqualification. </w:t>
      </w:r>
    </w:p>
    <w:p w:rsidR="00611535"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MLB BID FORM (MUST BE SIGNED)</w:t>
      </w:r>
    </w:p>
    <w:p w:rsidR="00611535" w:rsidRDefault="00611535" w:rsidP="00647B4F">
      <w:pPr>
        <w:numPr>
          <w:ilvl w:val="0"/>
          <w:numId w:val="7"/>
        </w:numPr>
        <w:tabs>
          <w:tab w:val="left" w:pos="8640"/>
        </w:tabs>
        <w:rPr>
          <w:rFonts w:ascii="Arial" w:eastAsia="Arial Unicode MS" w:hAnsi="Arial" w:cs="Arial"/>
          <w:b/>
          <w:sz w:val="16"/>
          <w:szCs w:val="16"/>
        </w:rPr>
      </w:pPr>
      <w:r>
        <w:rPr>
          <w:rFonts w:ascii="Arial" w:eastAsia="Arial Unicode MS" w:hAnsi="Arial" w:cs="Arial"/>
          <w:sz w:val="16"/>
          <w:szCs w:val="16"/>
        </w:rPr>
        <w:t>MLBO VENDOR LICENSE</w:t>
      </w:r>
    </w:p>
    <w:p w:rsidR="00611535" w:rsidRPr="009B75C8"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COPY OF CURRENT INSURANCES</w:t>
      </w:r>
    </w:p>
    <w:p w:rsidR="00611535"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LETTER FROM BONDING SURETY (</w:t>
      </w:r>
      <w:r w:rsidR="005F6BAA">
        <w:rPr>
          <w:rFonts w:ascii="Arial" w:eastAsia="Arial Unicode MS" w:hAnsi="Arial" w:cs="Arial"/>
          <w:sz w:val="16"/>
          <w:szCs w:val="16"/>
        </w:rPr>
        <w:t>REQUIRED)</w:t>
      </w:r>
    </w:p>
    <w:p w:rsidR="00611535" w:rsidRDefault="00611535" w:rsidP="00647B4F">
      <w:pPr>
        <w:numPr>
          <w:ilvl w:val="0"/>
          <w:numId w:val="7"/>
        </w:numPr>
        <w:tabs>
          <w:tab w:val="left" w:pos="8640"/>
        </w:tabs>
        <w:rPr>
          <w:rFonts w:ascii="Arial" w:eastAsia="Arial Unicode MS" w:hAnsi="Arial" w:cs="Arial"/>
          <w:sz w:val="16"/>
          <w:szCs w:val="16"/>
        </w:rPr>
      </w:pPr>
      <w:r>
        <w:rPr>
          <w:rFonts w:ascii="Arial" w:eastAsia="Arial Unicode MS" w:hAnsi="Arial" w:cs="Arial"/>
          <w:sz w:val="16"/>
          <w:szCs w:val="16"/>
        </w:rPr>
        <w:t>COPY OF MINNESOTA CONT</w:t>
      </w:r>
      <w:r w:rsidR="005F6BAA">
        <w:rPr>
          <w:rFonts w:ascii="Arial" w:eastAsia="Arial Unicode MS" w:hAnsi="Arial" w:cs="Arial"/>
          <w:sz w:val="16"/>
          <w:szCs w:val="16"/>
        </w:rPr>
        <w:t xml:space="preserve">RACTOR’S LICENSE </w:t>
      </w:r>
    </w:p>
    <w:p w:rsidR="00611535" w:rsidRDefault="00611535" w:rsidP="00647B4F">
      <w:pPr>
        <w:numPr>
          <w:ilvl w:val="0"/>
          <w:numId w:val="7"/>
        </w:numPr>
        <w:tabs>
          <w:tab w:val="left" w:pos="8640"/>
        </w:tabs>
        <w:rPr>
          <w:rFonts w:ascii="Arial" w:eastAsia="Arial Unicode MS" w:hAnsi="Arial" w:cs="Arial"/>
          <w:b/>
          <w:sz w:val="16"/>
          <w:szCs w:val="16"/>
        </w:rPr>
      </w:pPr>
      <w:r>
        <w:rPr>
          <w:rFonts w:ascii="Arial" w:eastAsia="Arial Unicode MS" w:hAnsi="Arial" w:cs="Arial"/>
          <w:sz w:val="16"/>
          <w:szCs w:val="16"/>
        </w:rPr>
        <w:t xml:space="preserve">SUB-CONTRACTOR LISTS (Include values) </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u w:val="single"/>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NAME: ________________________________________TITLE:________________________</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SIGNATURE: _______________________________________DATE:____________________</w:t>
      </w:r>
    </w:p>
    <w:p w:rsidR="00611535" w:rsidRDefault="00611535" w:rsidP="00611535">
      <w:pPr>
        <w:tabs>
          <w:tab w:val="left" w:pos="8640"/>
        </w:tabs>
        <w:rPr>
          <w:rFonts w:ascii="Arial" w:eastAsia="Arial Unicode MS" w:hAnsi="Arial" w:cs="Arial"/>
          <w:b/>
          <w:sz w:val="16"/>
          <w:szCs w:val="16"/>
        </w:rPr>
      </w:pPr>
    </w:p>
    <w:p w:rsidR="00611535" w:rsidRDefault="00611535" w:rsidP="00611535">
      <w:pPr>
        <w:tabs>
          <w:tab w:val="left" w:pos="8640"/>
        </w:tabs>
        <w:rPr>
          <w:rFonts w:ascii="Arial" w:eastAsia="Arial Unicode MS" w:hAnsi="Arial" w:cs="Arial"/>
          <w:b/>
          <w:sz w:val="16"/>
          <w:szCs w:val="16"/>
        </w:rPr>
      </w:pPr>
      <w:r>
        <w:rPr>
          <w:rFonts w:ascii="Arial" w:eastAsia="Arial Unicode MS" w:hAnsi="Arial" w:cs="Arial"/>
          <w:b/>
          <w:sz w:val="16"/>
          <w:szCs w:val="16"/>
        </w:rPr>
        <w:t>FIRM NAME: ________________________________TELEPHONE:_____________________</w:t>
      </w:r>
    </w:p>
    <w:p w:rsidR="00611535" w:rsidRDefault="00611535" w:rsidP="00611535">
      <w:pPr>
        <w:tabs>
          <w:tab w:val="left" w:pos="8640"/>
        </w:tabs>
        <w:rPr>
          <w:rFonts w:ascii="Gill Sans MT" w:eastAsia="Arial Unicode MS" w:hAnsi="Gill Sans MT" w:cs="Gautami"/>
          <w:b/>
          <w:sz w:val="16"/>
          <w:szCs w:val="16"/>
        </w:rPr>
      </w:pPr>
    </w:p>
    <w:p w:rsidR="00611535" w:rsidRDefault="00611535" w:rsidP="00611535">
      <w:pPr>
        <w:rPr>
          <w:rFonts w:ascii="Arial" w:eastAsia="Arial Unicode MS" w:hAnsi="Arial" w:cs="Arial"/>
          <w:b/>
          <w:sz w:val="16"/>
          <w:szCs w:val="16"/>
        </w:rPr>
      </w:pPr>
      <w:r>
        <w:rPr>
          <w:rFonts w:ascii="Arial" w:eastAsia="Arial Unicode MS" w:hAnsi="Arial" w:cs="Arial"/>
          <w:b/>
          <w:sz w:val="16"/>
          <w:szCs w:val="16"/>
        </w:rPr>
        <w:t>ADDRESS: ____________________________________________________________________</w:t>
      </w:r>
    </w:p>
    <w:p w:rsidR="00611535" w:rsidRDefault="00611535" w:rsidP="00611535">
      <w:pPr>
        <w:rPr>
          <w:rFonts w:ascii="Arial" w:eastAsia="Arial Unicode MS" w:hAnsi="Arial" w:cs="Arial"/>
          <w:b/>
          <w:sz w:val="16"/>
          <w:szCs w:val="16"/>
        </w:rPr>
      </w:pPr>
    </w:p>
    <w:p w:rsidR="00611535" w:rsidRPr="009B75C8" w:rsidRDefault="00611535" w:rsidP="00611535">
      <w:pPr>
        <w:rPr>
          <w:rFonts w:ascii="Arial" w:eastAsia="Arial Unicode MS" w:hAnsi="Arial" w:cs="Arial"/>
          <w:b/>
          <w:sz w:val="16"/>
          <w:szCs w:val="16"/>
        </w:rPr>
      </w:pPr>
      <w:r>
        <w:rPr>
          <w:rFonts w:ascii="Arial" w:eastAsia="Arial Unicode MS" w:hAnsi="Arial" w:cs="Arial"/>
          <w:b/>
          <w:sz w:val="16"/>
          <w:szCs w:val="16"/>
        </w:rPr>
        <w:t>EMAIL ADDRESS: ____________________________________________________________</w:t>
      </w:r>
    </w:p>
    <w:p w:rsidR="00611535" w:rsidRPr="00A50C9B" w:rsidRDefault="00611535" w:rsidP="00A50C9B">
      <w:pPr>
        <w:rPr>
          <w:rFonts w:ascii="Arial" w:hAnsi="Arial" w:cs="Arial"/>
          <w:b/>
          <w:sz w:val="22"/>
          <w:szCs w:val="22"/>
        </w:rPr>
      </w:pPr>
    </w:p>
    <w:sectPr w:rsidR="00611535" w:rsidRPr="00A50C9B" w:rsidSect="003501BB">
      <w:pgSz w:w="12240" w:h="15840" w:code="1"/>
      <w:pgMar w:top="576" w:right="1152" w:bottom="576" w:left="1152" w:header="576" w:footer="57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7060" w:rsidRDefault="00DE7060">
      <w:r>
        <w:separator/>
      </w:r>
    </w:p>
  </w:endnote>
  <w:endnote w:type="continuationSeparator" w:id="0">
    <w:p w:rsidR="00DE7060" w:rsidRDefault="00DE70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ill Sans MT">
    <w:panose1 w:val="020B0502020104020203"/>
    <w:charset w:val="00"/>
    <w:family w:val="swiss"/>
    <w:pitch w:val="variable"/>
    <w:sig w:usb0="00000007" w:usb1="00000000" w:usb2="00000000" w:usb3="00000000" w:csb0="00000003" w:csb1="00000000"/>
  </w:font>
  <w:font w:name="Gautami">
    <w:panose1 w:val="020B0502040204020203"/>
    <w:charset w:val="00"/>
    <w:family w:val="swiss"/>
    <w:pitch w:val="variable"/>
    <w:sig w:usb0="002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7060" w:rsidRDefault="00DE7060">
      <w:r>
        <w:separator/>
      </w:r>
    </w:p>
  </w:footnote>
  <w:footnote w:type="continuationSeparator" w:id="0">
    <w:p w:rsidR="00DE7060" w:rsidRDefault="00DE70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49861C2E"/>
    <w:lvl w:ilvl="0">
      <w:start w:val="1"/>
      <w:numFmt w:val="decimal"/>
      <w:pStyle w:val="PRT"/>
      <w:suff w:val="nothing"/>
      <w:lvlText w:val="PART %1 - "/>
      <w:lvlJc w:val="left"/>
      <w:pPr>
        <w:ind w:left="540"/>
      </w:pPr>
      <w:rPr>
        <w:sz w:val="28"/>
        <w:szCs w:val="28"/>
      </w:rPr>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08B4C66"/>
    <w:multiLevelType w:val="hybridMultilevel"/>
    <w:tmpl w:val="FC5848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221B6D"/>
    <w:multiLevelType w:val="hybridMultilevel"/>
    <w:tmpl w:val="7EE20784"/>
    <w:lvl w:ilvl="0" w:tplc="93489FA2">
      <w:start w:val="1"/>
      <w:numFmt w:val="decimal"/>
      <w:lvlText w:val="%1."/>
      <w:lvlJc w:val="left"/>
      <w:pPr>
        <w:ind w:left="1080" w:hanging="360"/>
      </w:pPr>
      <w:rPr>
        <w:rFonts w:ascii="Arial" w:eastAsia="Times New Roman"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291DB4"/>
    <w:multiLevelType w:val="hybridMultilevel"/>
    <w:tmpl w:val="CF14D4EE"/>
    <w:lvl w:ilvl="0" w:tplc="0409000F">
      <w:start w:val="1"/>
      <w:numFmt w:val="decimal"/>
      <w:lvlText w:val="%1."/>
      <w:lvlJc w:val="left"/>
      <w:pPr>
        <w:tabs>
          <w:tab w:val="num" w:pos="810"/>
        </w:tabs>
        <w:ind w:left="81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1350"/>
        </w:tabs>
        <w:ind w:left="135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15:restartNumberingAfterBreak="0">
    <w:nsid w:val="1E0024DB"/>
    <w:multiLevelType w:val="hybridMultilevel"/>
    <w:tmpl w:val="F6E45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D04FB2"/>
    <w:multiLevelType w:val="hybridMultilevel"/>
    <w:tmpl w:val="31C6D88E"/>
    <w:lvl w:ilvl="0" w:tplc="0409000F">
      <w:start w:val="1"/>
      <w:numFmt w:val="decimal"/>
      <w:lvlText w:val="%1."/>
      <w:lvlJc w:val="left"/>
      <w:pPr>
        <w:tabs>
          <w:tab w:val="num" w:pos="720"/>
        </w:tabs>
        <w:ind w:left="720" w:hanging="360"/>
      </w:pPr>
      <w:rPr>
        <w:rFonts w:cs="Times New Roman"/>
      </w:rPr>
    </w:lvl>
    <w:lvl w:ilvl="1" w:tplc="57B4F9E2">
      <w:start w:val="1"/>
      <w:numFmt w:val="lowerLetter"/>
      <w:lvlText w:val="(%2)"/>
      <w:lvlJc w:val="left"/>
      <w:pPr>
        <w:tabs>
          <w:tab w:val="num" w:pos="1440"/>
        </w:tabs>
        <w:ind w:left="1440" w:hanging="360"/>
      </w:pPr>
      <w:rPr>
        <w:rFonts w:cs="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6" w15:restartNumberingAfterBreak="0">
    <w:nsid w:val="301C70A3"/>
    <w:multiLevelType w:val="hybridMultilevel"/>
    <w:tmpl w:val="1D7C6E1A"/>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9553C2"/>
    <w:multiLevelType w:val="hybridMultilevel"/>
    <w:tmpl w:val="757474F2"/>
    <w:lvl w:ilvl="0" w:tplc="10DABE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4D74EED"/>
    <w:multiLevelType w:val="hybridMultilevel"/>
    <w:tmpl w:val="AD4E3B7C"/>
    <w:lvl w:ilvl="0" w:tplc="5454A2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4E916B9"/>
    <w:multiLevelType w:val="hybridMultilevel"/>
    <w:tmpl w:val="8B72348E"/>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ECF5795"/>
    <w:multiLevelType w:val="hybridMultilevel"/>
    <w:tmpl w:val="688299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943500"/>
    <w:multiLevelType w:val="hybridMultilevel"/>
    <w:tmpl w:val="7CFC49FA"/>
    <w:lvl w:ilvl="0" w:tplc="F05A6A1A">
      <w:start w:val="1"/>
      <w:numFmt w:val="upperLetter"/>
      <w:lvlText w:val="%1."/>
      <w:lvlJc w:val="left"/>
      <w:pPr>
        <w:tabs>
          <w:tab w:val="num" w:pos="720"/>
        </w:tabs>
        <w:ind w:left="720" w:hanging="360"/>
      </w:pPr>
      <w:rPr>
        <w:sz w:val="24"/>
        <w:szCs w:val="24"/>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1440"/>
        </w:tabs>
        <w:ind w:left="1440" w:hanging="360"/>
      </w:pPr>
    </w:lvl>
    <w:lvl w:ilvl="5" w:tplc="0409001B">
      <w:start w:val="1"/>
      <w:numFmt w:val="lowerRoman"/>
      <w:lvlText w:val="%6."/>
      <w:lvlJc w:val="right"/>
      <w:pPr>
        <w:tabs>
          <w:tab w:val="num" w:pos="2340"/>
        </w:tabs>
        <w:ind w:left="2340" w:hanging="18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45C4D46"/>
    <w:multiLevelType w:val="hybridMultilevel"/>
    <w:tmpl w:val="B13A90E4"/>
    <w:lvl w:ilvl="0" w:tplc="3D1EFA6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5E5F56"/>
    <w:multiLevelType w:val="hybridMultilevel"/>
    <w:tmpl w:val="791238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273571E"/>
    <w:multiLevelType w:val="hybridMultilevel"/>
    <w:tmpl w:val="7C08CD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4063132"/>
    <w:multiLevelType w:val="hybridMultilevel"/>
    <w:tmpl w:val="DECA9CFE"/>
    <w:lvl w:ilvl="0" w:tplc="F74CEB5C">
      <w:start w:val="1"/>
      <w:numFmt w:val="lowerLetter"/>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16" w15:restartNumberingAfterBreak="0">
    <w:nsid w:val="5F6166C4"/>
    <w:multiLevelType w:val="hybridMultilevel"/>
    <w:tmpl w:val="011E2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1041B3C"/>
    <w:multiLevelType w:val="hybridMultilevel"/>
    <w:tmpl w:val="EF10C33C"/>
    <w:lvl w:ilvl="0" w:tplc="6A48AD3E">
      <w:start w:val="2"/>
      <w:numFmt w:val="decimal"/>
      <w:lvlText w:val="%1."/>
      <w:lvlJc w:val="left"/>
      <w:pPr>
        <w:ind w:left="108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6215CEC"/>
    <w:multiLevelType w:val="hybridMultilevel"/>
    <w:tmpl w:val="6EF2D40C"/>
    <w:lvl w:ilvl="0" w:tplc="F0A203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6B0A21C9"/>
    <w:multiLevelType w:val="hybridMultilevel"/>
    <w:tmpl w:val="944CB8C2"/>
    <w:lvl w:ilvl="0" w:tplc="F74CEB5C">
      <w:start w:val="1"/>
      <w:numFmt w:val="lowerLetter"/>
      <w:lvlText w:val="%1.)"/>
      <w:lvlJc w:val="left"/>
      <w:pPr>
        <w:ind w:left="1080" w:hanging="360"/>
      </w:pPr>
      <w:rPr>
        <w:rFonts w:cs="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BDB0C0C"/>
    <w:multiLevelType w:val="hybridMultilevel"/>
    <w:tmpl w:val="A6B603E2"/>
    <w:lvl w:ilvl="0" w:tplc="04090003">
      <w:start w:val="1"/>
      <w:numFmt w:val="bullet"/>
      <w:lvlText w:val="o"/>
      <w:lvlJc w:val="left"/>
      <w:pPr>
        <w:tabs>
          <w:tab w:val="num" w:pos="720"/>
        </w:tabs>
        <w:ind w:left="720" w:hanging="360"/>
      </w:pPr>
      <w:rPr>
        <w:rFonts w:ascii="Courier New" w:hAnsi="Courier New"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1" w15:restartNumberingAfterBreak="0">
    <w:nsid w:val="701948F2"/>
    <w:multiLevelType w:val="hybridMultilevel"/>
    <w:tmpl w:val="986CF550"/>
    <w:lvl w:ilvl="0" w:tplc="00F896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73C635E9"/>
    <w:multiLevelType w:val="hybridMultilevel"/>
    <w:tmpl w:val="E8BC053E"/>
    <w:lvl w:ilvl="0" w:tplc="0409000F">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15:restartNumberingAfterBreak="0">
    <w:nsid w:val="78E6587C"/>
    <w:multiLevelType w:val="hybridMultilevel"/>
    <w:tmpl w:val="A280B088"/>
    <w:lvl w:ilvl="0" w:tplc="687E17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7B147CED"/>
    <w:multiLevelType w:val="hybridMultilevel"/>
    <w:tmpl w:val="B0900F58"/>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9"/>
  </w:num>
  <w:num w:numId="2">
    <w:abstractNumId w:val="3"/>
  </w:num>
  <w:num w:numId="3">
    <w:abstractNumId w:val="22"/>
  </w:num>
  <w:num w:numId="4">
    <w:abstractNumId w:val="15"/>
  </w:num>
  <w:num w:numId="5">
    <w:abstractNumId w:val="0"/>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14"/>
  </w:num>
  <w:num w:numId="10">
    <w:abstractNumId w:val="19"/>
  </w:num>
  <w:num w:numId="11">
    <w:abstractNumId w:val="8"/>
  </w:num>
  <w:num w:numId="12">
    <w:abstractNumId w:val="2"/>
  </w:num>
  <w:num w:numId="13">
    <w:abstractNumId w:val="23"/>
  </w:num>
  <w:num w:numId="14">
    <w:abstractNumId w:val="4"/>
  </w:num>
  <w:num w:numId="15">
    <w:abstractNumId w:val="16"/>
  </w:num>
  <w:num w:numId="16">
    <w:abstractNumId w:val="1"/>
  </w:num>
  <w:num w:numId="17">
    <w:abstractNumId w:val="6"/>
  </w:num>
  <w:num w:numId="18">
    <w:abstractNumId w:val="12"/>
  </w:num>
  <w:num w:numId="19">
    <w:abstractNumId w:val="20"/>
  </w:num>
  <w:num w:numId="20">
    <w:abstractNumId w:val="10"/>
  </w:num>
  <w:num w:numId="21">
    <w:abstractNumId w:val="13"/>
  </w:num>
  <w:num w:numId="22">
    <w:abstractNumId w:val="21"/>
  </w:num>
  <w:num w:numId="23">
    <w:abstractNumId w:val="24"/>
  </w:num>
  <w:num w:numId="24">
    <w:abstractNumId w:val="17"/>
  </w:num>
  <w:num w:numId="25">
    <w:abstractNumId w:val="5"/>
  </w:num>
  <w:num w:numId="26">
    <w:abstractNumId w:val="18"/>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1741"/>
    <w:rsid w:val="00001E5B"/>
    <w:rsid w:val="000241C7"/>
    <w:rsid w:val="000342E0"/>
    <w:rsid w:val="00035DE6"/>
    <w:rsid w:val="000458B0"/>
    <w:rsid w:val="0005562D"/>
    <w:rsid w:val="00063875"/>
    <w:rsid w:val="00066A9E"/>
    <w:rsid w:val="00067014"/>
    <w:rsid w:val="000713B0"/>
    <w:rsid w:val="00072B31"/>
    <w:rsid w:val="00075129"/>
    <w:rsid w:val="000833E8"/>
    <w:rsid w:val="000867C7"/>
    <w:rsid w:val="000B5232"/>
    <w:rsid w:val="000C0502"/>
    <w:rsid w:val="000C69BA"/>
    <w:rsid w:val="000D6E2E"/>
    <w:rsid w:val="000E32B5"/>
    <w:rsid w:val="000F1EAD"/>
    <w:rsid w:val="001041EB"/>
    <w:rsid w:val="001116B0"/>
    <w:rsid w:val="0012237A"/>
    <w:rsid w:val="00123C67"/>
    <w:rsid w:val="00130AEE"/>
    <w:rsid w:val="00133D8F"/>
    <w:rsid w:val="001349BA"/>
    <w:rsid w:val="00134E82"/>
    <w:rsid w:val="00142199"/>
    <w:rsid w:val="001441AE"/>
    <w:rsid w:val="00150BE6"/>
    <w:rsid w:val="00157D30"/>
    <w:rsid w:val="0018769B"/>
    <w:rsid w:val="001944BD"/>
    <w:rsid w:val="00197DE8"/>
    <w:rsid w:val="001A1FD1"/>
    <w:rsid w:val="001A3AF2"/>
    <w:rsid w:val="001A71D0"/>
    <w:rsid w:val="001B021A"/>
    <w:rsid w:val="001C31C9"/>
    <w:rsid w:val="001C7EF0"/>
    <w:rsid w:val="001E6EAC"/>
    <w:rsid w:val="0020061D"/>
    <w:rsid w:val="002026EB"/>
    <w:rsid w:val="00217AED"/>
    <w:rsid w:val="00220CFB"/>
    <w:rsid w:val="00220D08"/>
    <w:rsid w:val="0023602B"/>
    <w:rsid w:val="0024073B"/>
    <w:rsid w:val="0024241D"/>
    <w:rsid w:val="00244635"/>
    <w:rsid w:val="0024487F"/>
    <w:rsid w:val="00247674"/>
    <w:rsid w:val="0026055C"/>
    <w:rsid w:val="00265755"/>
    <w:rsid w:val="00283A59"/>
    <w:rsid w:val="002905E2"/>
    <w:rsid w:val="00291E12"/>
    <w:rsid w:val="002B0BD6"/>
    <w:rsid w:val="002C0320"/>
    <w:rsid w:val="002C595D"/>
    <w:rsid w:val="002C627A"/>
    <w:rsid w:val="002E5440"/>
    <w:rsid w:val="002F43EE"/>
    <w:rsid w:val="002F55B9"/>
    <w:rsid w:val="0030739A"/>
    <w:rsid w:val="0031555F"/>
    <w:rsid w:val="00316AFD"/>
    <w:rsid w:val="003212F9"/>
    <w:rsid w:val="00323A1C"/>
    <w:rsid w:val="003436D1"/>
    <w:rsid w:val="003438F0"/>
    <w:rsid w:val="003440B7"/>
    <w:rsid w:val="00345930"/>
    <w:rsid w:val="003501BB"/>
    <w:rsid w:val="003541F4"/>
    <w:rsid w:val="00361F1B"/>
    <w:rsid w:val="003623B5"/>
    <w:rsid w:val="0036544A"/>
    <w:rsid w:val="003958A5"/>
    <w:rsid w:val="00395925"/>
    <w:rsid w:val="003A6541"/>
    <w:rsid w:val="003A75D5"/>
    <w:rsid w:val="003B7C31"/>
    <w:rsid w:val="003C1ED9"/>
    <w:rsid w:val="003D6024"/>
    <w:rsid w:val="003E06E3"/>
    <w:rsid w:val="003E5554"/>
    <w:rsid w:val="003E7647"/>
    <w:rsid w:val="004035E4"/>
    <w:rsid w:val="00405E72"/>
    <w:rsid w:val="00406597"/>
    <w:rsid w:val="0041144C"/>
    <w:rsid w:val="00424E0B"/>
    <w:rsid w:val="00427AA4"/>
    <w:rsid w:val="0043004C"/>
    <w:rsid w:val="0043153A"/>
    <w:rsid w:val="004319EE"/>
    <w:rsid w:val="004367B2"/>
    <w:rsid w:val="0044266A"/>
    <w:rsid w:val="00452B65"/>
    <w:rsid w:val="00454D49"/>
    <w:rsid w:val="00456B70"/>
    <w:rsid w:val="00457FD2"/>
    <w:rsid w:val="00461C5C"/>
    <w:rsid w:val="004709B1"/>
    <w:rsid w:val="00474E25"/>
    <w:rsid w:val="00490B4E"/>
    <w:rsid w:val="00494CEF"/>
    <w:rsid w:val="004A01BA"/>
    <w:rsid w:val="004A0A60"/>
    <w:rsid w:val="004A2E7F"/>
    <w:rsid w:val="004B699D"/>
    <w:rsid w:val="004E5324"/>
    <w:rsid w:val="004E68C4"/>
    <w:rsid w:val="004F2933"/>
    <w:rsid w:val="004F7A93"/>
    <w:rsid w:val="00521237"/>
    <w:rsid w:val="0052791F"/>
    <w:rsid w:val="00543DE6"/>
    <w:rsid w:val="0054589F"/>
    <w:rsid w:val="00547E23"/>
    <w:rsid w:val="005604E1"/>
    <w:rsid w:val="005644F1"/>
    <w:rsid w:val="00567832"/>
    <w:rsid w:val="0057480A"/>
    <w:rsid w:val="00580660"/>
    <w:rsid w:val="0058397A"/>
    <w:rsid w:val="00584FB9"/>
    <w:rsid w:val="0059115C"/>
    <w:rsid w:val="00597EEF"/>
    <w:rsid w:val="005A1E1D"/>
    <w:rsid w:val="005A45EC"/>
    <w:rsid w:val="005A596C"/>
    <w:rsid w:val="005B79C9"/>
    <w:rsid w:val="005C09B9"/>
    <w:rsid w:val="005D4B86"/>
    <w:rsid w:val="005D7961"/>
    <w:rsid w:val="005E1F6C"/>
    <w:rsid w:val="005E4402"/>
    <w:rsid w:val="005F6BAA"/>
    <w:rsid w:val="00611535"/>
    <w:rsid w:val="00625E2F"/>
    <w:rsid w:val="006266B4"/>
    <w:rsid w:val="00636D47"/>
    <w:rsid w:val="00636F38"/>
    <w:rsid w:val="00641FFF"/>
    <w:rsid w:val="006443AA"/>
    <w:rsid w:val="00647B4F"/>
    <w:rsid w:val="00665FF1"/>
    <w:rsid w:val="00682498"/>
    <w:rsid w:val="006841CB"/>
    <w:rsid w:val="00696E44"/>
    <w:rsid w:val="006B016F"/>
    <w:rsid w:val="006B1DF2"/>
    <w:rsid w:val="006B4634"/>
    <w:rsid w:val="006B478F"/>
    <w:rsid w:val="006B6D28"/>
    <w:rsid w:val="006D08D7"/>
    <w:rsid w:val="006D1986"/>
    <w:rsid w:val="006D1BAD"/>
    <w:rsid w:val="006E5D34"/>
    <w:rsid w:val="006F1741"/>
    <w:rsid w:val="006F35A2"/>
    <w:rsid w:val="006F7591"/>
    <w:rsid w:val="007035B7"/>
    <w:rsid w:val="0070602B"/>
    <w:rsid w:val="007072B8"/>
    <w:rsid w:val="00715E38"/>
    <w:rsid w:val="007217D7"/>
    <w:rsid w:val="00727C79"/>
    <w:rsid w:val="007334D5"/>
    <w:rsid w:val="007514A5"/>
    <w:rsid w:val="00752260"/>
    <w:rsid w:val="00763D8F"/>
    <w:rsid w:val="00783067"/>
    <w:rsid w:val="007A0DCC"/>
    <w:rsid w:val="007B33CA"/>
    <w:rsid w:val="007B35E7"/>
    <w:rsid w:val="007B5D2E"/>
    <w:rsid w:val="007B704B"/>
    <w:rsid w:val="007D4356"/>
    <w:rsid w:val="007D50DA"/>
    <w:rsid w:val="007E1C0E"/>
    <w:rsid w:val="007E2C2F"/>
    <w:rsid w:val="007E3056"/>
    <w:rsid w:val="007F55BF"/>
    <w:rsid w:val="007F7B58"/>
    <w:rsid w:val="007F7BA6"/>
    <w:rsid w:val="00801CBC"/>
    <w:rsid w:val="00805CC9"/>
    <w:rsid w:val="00812083"/>
    <w:rsid w:val="008125AD"/>
    <w:rsid w:val="008150E8"/>
    <w:rsid w:val="008265B2"/>
    <w:rsid w:val="00842B3C"/>
    <w:rsid w:val="008544E4"/>
    <w:rsid w:val="00855B08"/>
    <w:rsid w:val="00855F83"/>
    <w:rsid w:val="00865D12"/>
    <w:rsid w:val="0086653E"/>
    <w:rsid w:val="00885932"/>
    <w:rsid w:val="00887D63"/>
    <w:rsid w:val="00897D3E"/>
    <w:rsid w:val="008C38EC"/>
    <w:rsid w:val="008C3CFF"/>
    <w:rsid w:val="008E2452"/>
    <w:rsid w:val="008E2FC3"/>
    <w:rsid w:val="008E4233"/>
    <w:rsid w:val="00912229"/>
    <w:rsid w:val="00930F09"/>
    <w:rsid w:val="00933962"/>
    <w:rsid w:val="009441A6"/>
    <w:rsid w:val="00946FF9"/>
    <w:rsid w:val="00950191"/>
    <w:rsid w:val="0095322B"/>
    <w:rsid w:val="009645EE"/>
    <w:rsid w:val="0097309A"/>
    <w:rsid w:val="0098046D"/>
    <w:rsid w:val="0098193C"/>
    <w:rsid w:val="009912C7"/>
    <w:rsid w:val="009937E0"/>
    <w:rsid w:val="009A08F9"/>
    <w:rsid w:val="009C1EF9"/>
    <w:rsid w:val="009C6E69"/>
    <w:rsid w:val="009D6B6A"/>
    <w:rsid w:val="009F0673"/>
    <w:rsid w:val="009F4B2B"/>
    <w:rsid w:val="009F4FB5"/>
    <w:rsid w:val="00A03CA5"/>
    <w:rsid w:val="00A153DF"/>
    <w:rsid w:val="00A2661C"/>
    <w:rsid w:val="00A30256"/>
    <w:rsid w:val="00A42129"/>
    <w:rsid w:val="00A50C9B"/>
    <w:rsid w:val="00A53495"/>
    <w:rsid w:val="00A54764"/>
    <w:rsid w:val="00A66349"/>
    <w:rsid w:val="00A711FE"/>
    <w:rsid w:val="00A812A8"/>
    <w:rsid w:val="00A85356"/>
    <w:rsid w:val="00A92818"/>
    <w:rsid w:val="00A97B4F"/>
    <w:rsid w:val="00AA49C1"/>
    <w:rsid w:val="00AA5577"/>
    <w:rsid w:val="00AA590D"/>
    <w:rsid w:val="00AA6D12"/>
    <w:rsid w:val="00AB2444"/>
    <w:rsid w:val="00AC47E6"/>
    <w:rsid w:val="00AD4182"/>
    <w:rsid w:val="00AE016F"/>
    <w:rsid w:val="00AE0725"/>
    <w:rsid w:val="00AE2985"/>
    <w:rsid w:val="00AE33BB"/>
    <w:rsid w:val="00AE77F7"/>
    <w:rsid w:val="00AF1337"/>
    <w:rsid w:val="00B01ADE"/>
    <w:rsid w:val="00B02A59"/>
    <w:rsid w:val="00B12995"/>
    <w:rsid w:val="00B2174D"/>
    <w:rsid w:val="00B41614"/>
    <w:rsid w:val="00B546C2"/>
    <w:rsid w:val="00B60AEC"/>
    <w:rsid w:val="00B8247D"/>
    <w:rsid w:val="00B8259D"/>
    <w:rsid w:val="00B85A22"/>
    <w:rsid w:val="00B8617A"/>
    <w:rsid w:val="00B938B6"/>
    <w:rsid w:val="00BA48AF"/>
    <w:rsid w:val="00BA4B36"/>
    <w:rsid w:val="00BA637A"/>
    <w:rsid w:val="00BA6CBC"/>
    <w:rsid w:val="00BD0774"/>
    <w:rsid w:val="00BF7207"/>
    <w:rsid w:val="00C05FC1"/>
    <w:rsid w:val="00C10098"/>
    <w:rsid w:val="00C138F3"/>
    <w:rsid w:val="00C20367"/>
    <w:rsid w:val="00C236C3"/>
    <w:rsid w:val="00C32EE8"/>
    <w:rsid w:val="00C341AE"/>
    <w:rsid w:val="00C34D27"/>
    <w:rsid w:val="00C436F7"/>
    <w:rsid w:val="00C46122"/>
    <w:rsid w:val="00C4628D"/>
    <w:rsid w:val="00C50039"/>
    <w:rsid w:val="00C524B9"/>
    <w:rsid w:val="00C54218"/>
    <w:rsid w:val="00C62FDD"/>
    <w:rsid w:val="00C633E0"/>
    <w:rsid w:val="00C66753"/>
    <w:rsid w:val="00C85762"/>
    <w:rsid w:val="00C9028B"/>
    <w:rsid w:val="00C94E2D"/>
    <w:rsid w:val="00CA5929"/>
    <w:rsid w:val="00CB034C"/>
    <w:rsid w:val="00CB5780"/>
    <w:rsid w:val="00CC187D"/>
    <w:rsid w:val="00CC370B"/>
    <w:rsid w:val="00CC5D15"/>
    <w:rsid w:val="00CD28CE"/>
    <w:rsid w:val="00CE2D5C"/>
    <w:rsid w:val="00CF2472"/>
    <w:rsid w:val="00CF4819"/>
    <w:rsid w:val="00CF5824"/>
    <w:rsid w:val="00CF7F2C"/>
    <w:rsid w:val="00D009C6"/>
    <w:rsid w:val="00D00C07"/>
    <w:rsid w:val="00D04196"/>
    <w:rsid w:val="00D05B3F"/>
    <w:rsid w:val="00D140F5"/>
    <w:rsid w:val="00D14D3B"/>
    <w:rsid w:val="00D433A9"/>
    <w:rsid w:val="00D43495"/>
    <w:rsid w:val="00D43E32"/>
    <w:rsid w:val="00D44CC8"/>
    <w:rsid w:val="00D5498B"/>
    <w:rsid w:val="00D650E2"/>
    <w:rsid w:val="00D65E4B"/>
    <w:rsid w:val="00D749AE"/>
    <w:rsid w:val="00D80E7D"/>
    <w:rsid w:val="00D815D8"/>
    <w:rsid w:val="00D81C34"/>
    <w:rsid w:val="00D81F17"/>
    <w:rsid w:val="00D971EA"/>
    <w:rsid w:val="00D973EC"/>
    <w:rsid w:val="00DA11D2"/>
    <w:rsid w:val="00DA312B"/>
    <w:rsid w:val="00DA3D1D"/>
    <w:rsid w:val="00DA61CE"/>
    <w:rsid w:val="00DB1078"/>
    <w:rsid w:val="00DC4E8A"/>
    <w:rsid w:val="00DD0B87"/>
    <w:rsid w:val="00DD2126"/>
    <w:rsid w:val="00DD2C8B"/>
    <w:rsid w:val="00DD624C"/>
    <w:rsid w:val="00DD7238"/>
    <w:rsid w:val="00DE3CE4"/>
    <w:rsid w:val="00DE68DB"/>
    <w:rsid w:val="00DE7060"/>
    <w:rsid w:val="00DF11FF"/>
    <w:rsid w:val="00DF2AF0"/>
    <w:rsid w:val="00DF3CB9"/>
    <w:rsid w:val="00DF448A"/>
    <w:rsid w:val="00DF5BB4"/>
    <w:rsid w:val="00DF7F9B"/>
    <w:rsid w:val="00E01853"/>
    <w:rsid w:val="00E01C7F"/>
    <w:rsid w:val="00E02FAC"/>
    <w:rsid w:val="00E05B2D"/>
    <w:rsid w:val="00E126F7"/>
    <w:rsid w:val="00E24A4C"/>
    <w:rsid w:val="00E24DFE"/>
    <w:rsid w:val="00E25D23"/>
    <w:rsid w:val="00E40B03"/>
    <w:rsid w:val="00E47AC6"/>
    <w:rsid w:val="00E504C1"/>
    <w:rsid w:val="00E5115B"/>
    <w:rsid w:val="00E55022"/>
    <w:rsid w:val="00E5507C"/>
    <w:rsid w:val="00E738A4"/>
    <w:rsid w:val="00E77B1C"/>
    <w:rsid w:val="00EA00A2"/>
    <w:rsid w:val="00EA0B60"/>
    <w:rsid w:val="00EA0B7D"/>
    <w:rsid w:val="00EA4385"/>
    <w:rsid w:val="00EA742C"/>
    <w:rsid w:val="00EA77CD"/>
    <w:rsid w:val="00EB5470"/>
    <w:rsid w:val="00EB7324"/>
    <w:rsid w:val="00EC3C3B"/>
    <w:rsid w:val="00EC546F"/>
    <w:rsid w:val="00EC6F8C"/>
    <w:rsid w:val="00EC7F7E"/>
    <w:rsid w:val="00ED0F72"/>
    <w:rsid w:val="00ED271A"/>
    <w:rsid w:val="00ED49D8"/>
    <w:rsid w:val="00EE0E0A"/>
    <w:rsid w:val="00EF7C1F"/>
    <w:rsid w:val="00F044BF"/>
    <w:rsid w:val="00F16762"/>
    <w:rsid w:val="00F23B5D"/>
    <w:rsid w:val="00F23D9F"/>
    <w:rsid w:val="00F26909"/>
    <w:rsid w:val="00F273FE"/>
    <w:rsid w:val="00F31296"/>
    <w:rsid w:val="00F53F51"/>
    <w:rsid w:val="00F56174"/>
    <w:rsid w:val="00F7104A"/>
    <w:rsid w:val="00F735BD"/>
    <w:rsid w:val="00F755BE"/>
    <w:rsid w:val="00F96119"/>
    <w:rsid w:val="00FA282E"/>
    <w:rsid w:val="00FC3805"/>
    <w:rsid w:val="00FC60A7"/>
    <w:rsid w:val="00FD5465"/>
    <w:rsid w:val="00FD7B8D"/>
    <w:rsid w:val="00FE290C"/>
    <w:rsid w:val="00FF17D7"/>
    <w:rsid w:val="00FF4FF9"/>
    <w:rsid w:val="00FF5C83"/>
    <w:rsid w:val="00FF695A"/>
    <w:rsid w:val="00FF6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State"/>
  <w:smartTagType w:namespaceuri="urn:schemas-microsoft-com:office:smarttags" w:name="stockticker"/>
  <w:smartTagType w:namespaceuri="urn:schemas-microsoft-com:office:smarttags" w:name="Street"/>
  <w:smartTagType w:namespaceuri="urn:schemas-microsoft-com:office:smarttags" w:name="address"/>
  <w:shapeDefaults>
    <o:shapedefaults v:ext="edit" spidmax="1026"/>
    <o:shapelayout v:ext="edit">
      <o:idmap v:ext="edit" data="1"/>
    </o:shapelayout>
  </w:shapeDefaults>
  <w:decimalSymbol w:val="."/>
  <w:listSeparator w:val=","/>
  <w14:docId w14:val="32182F68"/>
  <w15:docId w15:val="{5360386E-DF86-4F34-B41F-FE81930222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3D9F"/>
  </w:style>
  <w:style w:type="paragraph" w:styleId="Heading1">
    <w:name w:val="heading 1"/>
    <w:basedOn w:val="Normal"/>
    <w:next w:val="Normal"/>
    <w:qFormat/>
    <w:rsid w:val="00C94E2D"/>
    <w:pPr>
      <w:keepNext/>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F23D9F"/>
    <w:pPr>
      <w:jc w:val="center"/>
    </w:pPr>
    <w:rPr>
      <w:b/>
      <w:sz w:val="24"/>
    </w:rPr>
  </w:style>
  <w:style w:type="paragraph" w:styleId="BodyText">
    <w:name w:val="Body Text"/>
    <w:basedOn w:val="Normal"/>
    <w:rsid w:val="00F23D9F"/>
    <w:rPr>
      <w:sz w:val="24"/>
    </w:rPr>
  </w:style>
  <w:style w:type="table" w:styleId="TableGrid">
    <w:name w:val="Table Grid"/>
    <w:basedOn w:val="TableNormal"/>
    <w:rsid w:val="00494C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937E0"/>
    <w:pPr>
      <w:tabs>
        <w:tab w:val="center" w:pos="4320"/>
        <w:tab w:val="right" w:pos="8640"/>
      </w:tabs>
    </w:pPr>
  </w:style>
  <w:style w:type="paragraph" w:styleId="Footer">
    <w:name w:val="footer"/>
    <w:basedOn w:val="Normal"/>
    <w:rsid w:val="009937E0"/>
    <w:pPr>
      <w:tabs>
        <w:tab w:val="center" w:pos="4320"/>
        <w:tab w:val="right" w:pos="8640"/>
      </w:tabs>
    </w:pPr>
  </w:style>
  <w:style w:type="paragraph" w:styleId="BalloonText">
    <w:name w:val="Balloon Text"/>
    <w:basedOn w:val="Normal"/>
    <w:semiHidden/>
    <w:rsid w:val="009937E0"/>
    <w:rPr>
      <w:rFonts w:ascii="Tahoma" w:hAnsi="Tahoma" w:cs="Tahoma"/>
      <w:sz w:val="16"/>
      <w:szCs w:val="16"/>
    </w:rPr>
  </w:style>
  <w:style w:type="character" w:styleId="Hyperlink">
    <w:name w:val="Hyperlink"/>
    <w:rsid w:val="007D4356"/>
    <w:rPr>
      <w:color w:val="0000FF"/>
      <w:u w:val="single"/>
    </w:rPr>
  </w:style>
  <w:style w:type="paragraph" w:customStyle="1" w:styleId="PRT">
    <w:name w:val="PRT"/>
    <w:basedOn w:val="Normal"/>
    <w:next w:val="Normal"/>
    <w:rsid w:val="00AA6D12"/>
    <w:pPr>
      <w:widowControl w:val="0"/>
      <w:numPr>
        <w:numId w:val="5"/>
      </w:numPr>
      <w:adjustRightInd w:val="0"/>
      <w:spacing w:before="480" w:line="360" w:lineRule="atLeast"/>
      <w:jc w:val="both"/>
      <w:textAlignment w:val="baseline"/>
    </w:pPr>
  </w:style>
  <w:style w:type="paragraph" w:customStyle="1" w:styleId="PR1">
    <w:name w:val="PR1"/>
    <w:basedOn w:val="Normal"/>
    <w:rsid w:val="00AA6D12"/>
    <w:pPr>
      <w:widowControl w:val="0"/>
      <w:numPr>
        <w:ilvl w:val="4"/>
        <w:numId w:val="5"/>
      </w:numPr>
      <w:adjustRightInd w:val="0"/>
      <w:spacing w:before="240" w:line="360" w:lineRule="atLeast"/>
      <w:jc w:val="both"/>
      <w:textAlignment w:val="baseline"/>
    </w:pPr>
  </w:style>
  <w:style w:type="paragraph" w:customStyle="1" w:styleId="SUT">
    <w:name w:val="SUT"/>
    <w:basedOn w:val="Normal"/>
    <w:next w:val="PR1"/>
    <w:rsid w:val="00AA6D12"/>
    <w:pPr>
      <w:widowControl w:val="0"/>
      <w:numPr>
        <w:ilvl w:val="1"/>
        <w:numId w:val="5"/>
      </w:numPr>
      <w:adjustRightInd w:val="0"/>
      <w:spacing w:before="240" w:line="360" w:lineRule="atLeast"/>
      <w:jc w:val="both"/>
      <w:textAlignment w:val="baseline"/>
    </w:pPr>
  </w:style>
  <w:style w:type="paragraph" w:customStyle="1" w:styleId="DST">
    <w:name w:val="DST"/>
    <w:basedOn w:val="Normal"/>
    <w:next w:val="PR1"/>
    <w:rsid w:val="00AA6D12"/>
    <w:pPr>
      <w:widowControl w:val="0"/>
      <w:numPr>
        <w:ilvl w:val="2"/>
        <w:numId w:val="5"/>
      </w:numPr>
      <w:adjustRightInd w:val="0"/>
      <w:spacing w:before="240" w:line="360" w:lineRule="atLeast"/>
      <w:jc w:val="both"/>
      <w:textAlignment w:val="baseline"/>
    </w:pPr>
  </w:style>
  <w:style w:type="paragraph" w:customStyle="1" w:styleId="ART">
    <w:name w:val="ART"/>
    <w:basedOn w:val="Normal"/>
    <w:next w:val="PR1"/>
    <w:rsid w:val="00AA6D12"/>
    <w:pPr>
      <w:widowControl w:val="0"/>
      <w:numPr>
        <w:ilvl w:val="3"/>
        <w:numId w:val="5"/>
      </w:numPr>
      <w:adjustRightInd w:val="0"/>
      <w:spacing w:before="480" w:line="360" w:lineRule="atLeast"/>
      <w:jc w:val="both"/>
      <w:textAlignment w:val="baseline"/>
    </w:pPr>
  </w:style>
  <w:style w:type="paragraph" w:customStyle="1" w:styleId="PR2">
    <w:name w:val="PR2"/>
    <w:basedOn w:val="Normal"/>
    <w:rsid w:val="00AA6D12"/>
    <w:pPr>
      <w:widowControl w:val="0"/>
      <w:numPr>
        <w:ilvl w:val="5"/>
        <w:numId w:val="5"/>
      </w:numPr>
      <w:adjustRightInd w:val="0"/>
      <w:spacing w:line="360" w:lineRule="atLeast"/>
      <w:jc w:val="both"/>
      <w:textAlignment w:val="baseline"/>
    </w:pPr>
  </w:style>
  <w:style w:type="paragraph" w:customStyle="1" w:styleId="PR3">
    <w:name w:val="PR3"/>
    <w:basedOn w:val="Normal"/>
    <w:rsid w:val="00AA6D12"/>
    <w:pPr>
      <w:widowControl w:val="0"/>
      <w:numPr>
        <w:ilvl w:val="6"/>
        <w:numId w:val="5"/>
      </w:numPr>
      <w:adjustRightInd w:val="0"/>
      <w:spacing w:line="360" w:lineRule="atLeast"/>
      <w:jc w:val="both"/>
      <w:textAlignment w:val="baseline"/>
    </w:pPr>
  </w:style>
  <w:style w:type="paragraph" w:customStyle="1" w:styleId="PR4">
    <w:name w:val="PR4"/>
    <w:basedOn w:val="Normal"/>
    <w:rsid w:val="00AA6D12"/>
    <w:pPr>
      <w:widowControl w:val="0"/>
      <w:numPr>
        <w:ilvl w:val="7"/>
        <w:numId w:val="5"/>
      </w:numPr>
      <w:adjustRightInd w:val="0"/>
      <w:spacing w:line="360" w:lineRule="atLeast"/>
      <w:jc w:val="both"/>
      <w:textAlignment w:val="baseline"/>
    </w:pPr>
  </w:style>
  <w:style w:type="paragraph" w:customStyle="1" w:styleId="PR5">
    <w:name w:val="PR5"/>
    <w:basedOn w:val="Normal"/>
    <w:rsid w:val="00AA6D12"/>
    <w:pPr>
      <w:widowControl w:val="0"/>
      <w:numPr>
        <w:ilvl w:val="8"/>
        <w:numId w:val="5"/>
      </w:numPr>
      <w:adjustRightInd w:val="0"/>
      <w:spacing w:line="360" w:lineRule="atLeast"/>
      <w:jc w:val="both"/>
      <w:textAlignment w:val="baseline"/>
    </w:pPr>
  </w:style>
  <w:style w:type="paragraph" w:styleId="ListParagraph">
    <w:name w:val="List Paragraph"/>
    <w:basedOn w:val="Normal"/>
    <w:uiPriority w:val="34"/>
    <w:qFormat/>
    <w:rsid w:val="00150BE6"/>
    <w:pPr>
      <w:ind w:left="720"/>
      <w:contextualSpacing/>
    </w:pPr>
  </w:style>
  <w:style w:type="paragraph" w:customStyle="1" w:styleId="yiv8449429251msonormal3">
    <w:name w:val="yiv8449429251msonormal3"/>
    <w:basedOn w:val="Normal"/>
    <w:rsid w:val="00E25D23"/>
    <w:pPr>
      <w:spacing w:before="100" w:beforeAutospacing="1" w:after="100" w:afterAutospacing="1"/>
    </w:pPr>
    <w:rPr>
      <w:rFonts w:eastAsia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5457306">
      <w:bodyDiv w:val="1"/>
      <w:marLeft w:val="0"/>
      <w:marRight w:val="0"/>
      <w:marTop w:val="0"/>
      <w:marBottom w:val="0"/>
      <w:divBdr>
        <w:top w:val="none" w:sz="0" w:space="0" w:color="auto"/>
        <w:left w:val="none" w:sz="0" w:space="0" w:color="auto"/>
        <w:bottom w:val="none" w:sz="0" w:space="0" w:color="auto"/>
        <w:right w:val="none" w:sz="0" w:space="0" w:color="auto"/>
      </w:divBdr>
    </w:div>
    <w:div w:id="170413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rla.dunkley@millelacsband.co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EThornbloom@mlc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7</Pages>
  <Words>3191</Words>
  <Characters>18367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REQUEST FOR PROPOSAL</vt:lpstr>
    </vt:vector>
  </TitlesOfParts>
  <Company>Dell Computer Corporation</Company>
  <LinksUpToDate>false</LinksUpToDate>
  <CharactersWithSpaces>21515</CharactersWithSpaces>
  <SharedDoc>false</SharedDoc>
  <HLinks>
    <vt:vector size="12" baseType="variant">
      <vt:variant>
        <vt:i4>4980780</vt:i4>
      </vt:variant>
      <vt:variant>
        <vt:i4>3</vt:i4>
      </vt:variant>
      <vt:variant>
        <vt:i4>0</vt:i4>
      </vt:variant>
      <vt:variant>
        <vt:i4>5</vt:i4>
      </vt:variant>
      <vt:variant>
        <vt:lpwstr>mailto:ryan.jendro@millelacsband.com</vt:lpwstr>
      </vt:variant>
      <vt:variant>
        <vt:lpwstr/>
      </vt:variant>
      <vt:variant>
        <vt:i4>7340053</vt:i4>
      </vt:variant>
      <vt:variant>
        <vt:i4>0</vt:i4>
      </vt:variant>
      <vt:variant>
        <vt:i4>0</vt:i4>
      </vt:variant>
      <vt:variant>
        <vt:i4>5</vt:i4>
      </vt:variant>
      <vt:variant>
        <vt:lpwstr>mailto:carla.dunkley@millelacsband.com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PROPOSAL</dc:title>
  <dc:subject/>
  <dc:creator>Tami Gahbow</dc:creator>
  <cp:keywords/>
  <cp:lastModifiedBy>Carla Dunkley</cp:lastModifiedBy>
  <cp:revision>6</cp:revision>
  <cp:lastPrinted>2018-05-30T17:57:00Z</cp:lastPrinted>
  <dcterms:created xsi:type="dcterms:W3CDTF">2018-05-29T21:22:00Z</dcterms:created>
  <dcterms:modified xsi:type="dcterms:W3CDTF">2018-05-30T18:13:00Z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enReport">
    <vt:i4>0</vt:i4>
  </property>
</Properties>
</file>