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4C219"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65C18CAF" wp14:editId="4D3F0F2F">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31717F0" w14:textId="77777777" w:rsidR="00494CEF" w:rsidRPr="00040A59" w:rsidRDefault="00494CEF">
      <w:pPr>
        <w:rPr>
          <w:b/>
          <w:sz w:val="22"/>
        </w:rPr>
      </w:pPr>
    </w:p>
    <w:p w14:paraId="07FE50BF" w14:textId="77777777" w:rsidR="00BC6793" w:rsidRPr="0029513C" w:rsidRDefault="00494CEF" w:rsidP="0029513C">
      <w:pPr>
        <w:jc w:val="center"/>
        <w:rPr>
          <w:b/>
          <w:sz w:val="28"/>
          <w:szCs w:val="28"/>
          <w:u w:val="single"/>
        </w:rPr>
      </w:pPr>
      <w:r w:rsidRPr="00040A59">
        <w:rPr>
          <w:b/>
          <w:sz w:val="28"/>
          <w:szCs w:val="28"/>
          <w:u w:val="single"/>
        </w:rPr>
        <w:t>Community Development</w:t>
      </w:r>
    </w:p>
    <w:p w14:paraId="426C5AD8" w14:textId="77777777" w:rsidR="00494CEF" w:rsidRPr="00040A59" w:rsidRDefault="00494CEF" w:rsidP="00040A59">
      <w:pPr>
        <w:jc w:val="center"/>
        <w:rPr>
          <w:b/>
          <w:sz w:val="22"/>
        </w:rPr>
      </w:pPr>
      <w:r w:rsidRPr="00040A59">
        <w:rPr>
          <w:b/>
          <w:sz w:val="28"/>
          <w:szCs w:val="28"/>
        </w:rPr>
        <w:t>REQUEST FOR PROPOSAL</w:t>
      </w:r>
    </w:p>
    <w:p w14:paraId="51E5F7CB" w14:textId="77777777" w:rsidR="00494CEF" w:rsidRPr="00040A59" w:rsidRDefault="00494CEF">
      <w:pPr>
        <w:rPr>
          <w:b/>
          <w:sz w:val="22"/>
        </w:rPr>
      </w:pPr>
    </w:p>
    <w:p w14:paraId="7E601317"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46C94C38"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337DEBB8"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00C8B07D" w14:textId="77777777" w:rsidR="00CB381D" w:rsidRPr="00040A59" w:rsidRDefault="00CB381D">
      <w:pPr>
        <w:rPr>
          <w:b/>
          <w:sz w:val="22"/>
        </w:rPr>
      </w:pPr>
    </w:p>
    <w:p w14:paraId="2E275931" w14:textId="77777777"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9E709C">
        <w:rPr>
          <w:b/>
          <w:sz w:val="22"/>
        </w:rPr>
        <w:t xml:space="preserve">Vineland </w:t>
      </w:r>
      <w:r w:rsidR="00C80F8B">
        <w:rPr>
          <w:b/>
          <w:sz w:val="22"/>
        </w:rPr>
        <w:t>Gravity Sewer Rehabilitation I.H.S. Project 14-H64</w:t>
      </w:r>
      <w:r w:rsidR="009E709C">
        <w:rPr>
          <w:b/>
          <w:sz w:val="22"/>
        </w:rPr>
        <w:t>, Mille Lacs Indian Reservation</w:t>
      </w:r>
      <w:r w:rsidR="00C31CF9">
        <w:rPr>
          <w:b/>
          <w:sz w:val="22"/>
        </w:rPr>
        <w:t xml:space="preserve"> </w:t>
      </w:r>
    </w:p>
    <w:p w14:paraId="369585F8" w14:textId="77777777" w:rsidR="00BC6793" w:rsidRPr="00040A59" w:rsidRDefault="00BC6793" w:rsidP="00BC6793">
      <w:pPr>
        <w:rPr>
          <w:b/>
          <w:sz w:val="22"/>
        </w:rPr>
      </w:pPr>
    </w:p>
    <w:p w14:paraId="21413FEB"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2259F">
        <w:rPr>
          <w:b/>
          <w:sz w:val="22"/>
        </w:rPr>
        <w:t>October 25</w:t>
      </w:r>
      <w:r w:rsidR="00C80F8B">
        <w:rPr>
          <w:b/>
          <w:sz w:val="22"/>
        </w:rPr>
        <w:t>, 2017</w:t>
      </w:r>
    </w:p>
    <w:p w14:paraId="5F3DDACF" w14:textId="77777777" w:rsidR="008B6118" w:rsidRPr="00040A59" w:rsidRDefault="00CB381D">
      <w:pPr>
        <w:rPr>
          <w:b/>
          <w:sz w:val="22"/>
        </w:rPr>
      </w:pPr>
      <w:r w:rsidRPr="00040A59">
        <w:rPr>
          <w:b/>
          <w:sz w:val="22"/>
        </w:rPr>
        <w:tab/>
      </w:r>
      <w:r w:rsidRPr="00040A59">
        <w:rPr>
          <w:b/>
          <w:sz w:val="22"/>
        </w:rPr>
        <w:tab/>
      </w:r>
    </w:p>
    <w:p w14:paraId="63001921"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C31CF9">
        <w:rPr>
          <w:b/>
          <w:sz w:val="22"/>
        </w:rPr>
        <w:t xml:space="preserve">Certified </w:t>
      </w:r>
      <w:r w:rsidR="009E709C">
        <w:rPr>
          <w:b/>
          <w:sz w:val="22"/>
        </w:rPr>
        <w:t>Plumbing Contractors</w:t>
      </w:r>
    </w:p>
    <w:p w14:paraId="15D0F057" w14:textId="77777777" w:rsidR="00EA742C" w:rsidRPr="00040A59" w:rsidRDefault="00EA742C">
      <w:pPr>
        <w:rPr>
          <w:sz w:val="22"/>
        </w:rPr>
      </w:pPr>
      <w:r w:rsidRPr="00040A59">
        <w:rPr>
          <w:sz w:val="22"/>
        </w:rPr>
        <w:t>_______________________________________________________________________</w:t>
      </w:r>
    </w:p>
    <w:p w14:paraId="0BA0FBEC" w14:textId="77777777" w:rsidR="00EA742C" w:rsidRPr="00040A59" w:rsidRDefault="00EA742C">
      <w:pPr>
        <w:pStyle w:val="BodyText"/>
        <w:rPr>
          <w:sz w:val="22"/>
        </w:rPr>
      </w:pPr>
      <w:r w:rsidRPr="00040A59">
        <w:rPr>
          <w:sz w:val="22"/>
        </w:rPr>
        <w:t>Please submit an itemized quotation for providing the following services.</w:t>
      </w:r>
    </w:p>
    <w:p w14:paraId="39ED36B2"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5C5819B6" w14:textId="77777777" w:rsidR="0029513C" w:rsidRDefault="0029513C" w:rsidP="0000157B">
      <w:pPr>
        <w:pStyle w:val="BodyText"/>
        <w:rPr>
          <w:sz w:val="22"/>
        </w:rPr>
      </w:pPr>
    </w:p>
    <w:p w14:paraId="3ADF4D29" w14:textId="77777777" w:rsidR="00040A59" w:rsidRDefault="00040A59" w:rsidP="0000157B">
      <w:pPr>
        <w:pStyle w:val="BodyText"/>
        <w:rPr>
          <w:sz w:val="22"/>
        </w:rPr>
      </w:pPr>
      <w:r w:rsidRPr="00040A59">
        <w:rPr>
          <w:b/>
          <w:szCs w:val="24"/>
          <w:u w:val="single"/>
        </w:rPr>
        <w:t>Work Scope</w:t>
      </w:r>
      <w:r>
        <w:rPr>
          <w:sz w:val="22"/>
        </w:rPr>
        <w:t>:</w:t>
      </w:r>
    </w:p>
    <w:p w14:paraId="239FE2E8" w14:textId="77777777" w:rsidR="0029074D" w:rsidRDefault="0029074D" w:rsidP="0000157B">
      <w:pPr>
        <w:pStyle w:val="BodyText"/>
        <w:rPr>
          <w:sz w:val="22"/>
        </w:rPr>
      </w:pPr>
    </w:p>
    <w:p w14:paraId="47D09CEC" w14:textId="77777777" w:rsidR="001D05CB" w:rsidRDefault="00293550" w:rsidP="001D05CB">
      <w:pPr>
        <w:rPr>
          <w:sz w:val="24"/>
        </w:rPr>
      </w:pPr>
      <w:r>
        <w:rPr>
          <w:sz w:val="24"/>
        </w:rPr>
        <w:t>The work to be performed under this contract shall consist</w:t>
      </w:r>
      <w:r w:rsidR="00783AA6">
        <w:rPr>
          <w:sz w:val="24"/>
        </w:rPr>
        <w:t xml:space="preserve"> of all labor, materials to install </w:t>
      </w:r>
      <w:r w:rsidR="00612AD4">
        <w:rPr>
          <w:sz w:val="24"/>
        </w:rPr>
        <w:t>cut 21</w:t>
      </w:r>
      <w:r w:rsidR="00C80F8B">
        <w:rPr>
          <w:sz w:val="24"/>
        </w:rPr>
        <w:t xml:space="preserve"> intrudi</w:t>
      </w:r>
      <w:r w:rsidR="00DF3FC8">
        <w:rPr>
          <w:sz w:val="24"/>
        </w:rPr>
        <w:t xml:space="preserve">ng service connections, seal </w:t>
      </w:r>
      <w:r w:rsidR="00612AD4">
        <w:rPr>
          <w:sz w:val="24"/>
        </w:rPr>
        <w:t>90 spot locations and 1,98</w:t>
      </w:r>
      <w:r w:rsidR="00C80F8B">
        <w:rPr>
          <w:sz w:val="24"/>
        </w:rPr>
        <w:t xml:space="preserve">6 feet of gravity sewer main via trenchless technologies.  Dig and correct physical </w:t>
      </w:r>
      <w:r w:rsidR="00612AD4">
        <w:rPr>
          <w:sz w:val="24"/>
        </w:rPr>
        <w:t>gravity sewer pipe concerns in 6</w:t>
      </w:r>
      <w:r w:rsidR="00C80F8B">
        <w:rPr>
          <w:sz w:val="24"/>
        </w:rPr>
        <w:t xml:space="preserve"> locations.  </w:t>
      </w:r>
    </w:p>
    <w:p w14:paraId="2920DDE1" w14:textId="77777777" w:rsidR="0029074D" w:rsidRPr="00CE3779" w:rsidRDefault="0029074D" w:rsidP="0078416D">
      <w:pPr>
        <w:tabs>
          <w:tab w:val="left" w:pos="7350"/>
        </w:tabs>
        <w:suppressAutoHyphens/>
        <w:rPr>
          <w:rFonts w:ascii="Arial" w:hAnsi="Arial"/>
          <w:b/>
        </w:rPr>
      </w:pPr>
    </w:p>
    <w:p w14:paraId="6CECD9E7"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5570529A" w14:textId="77777777" w:rsidR="00040A59" w:rsidRPr="00040A59" w:rsidRDefault="00040A59">
      <w:pPr>
        <w:pStyle w:val="BodyText"/>
        <w:rPr>
          <w:szCs w:val="24"/>
          <w:u w:val="single"/>
        </w:rPr>
      </w:pPr>
    </w:p>
    <w:p w14:paraId="511DB623"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7BE12E89" w14:textId="77777777" w:rsidR="002376F0" w:rsidRPr="00E00E4A" w:rsidRDefault="002376F0">
      <w:pPr>
        <w:pStyle w:val="BodyText"/>
        <w:rPr>
          <w:sz w:val="22"/>
          <w:szCs w:val="22"/>
        </w:rPr>
      </w:pPr>
    </w:p>
    <w:p w14:paraId="08C32519" w14:textId="77777777"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w:t>
      </w:r>
      <w:proofErr w:type="gramStart"/>
      <w:r w:rsidR="0078416D" w:rsidRPr="00E00E4A">
        <w:rPr>
          <w:sz w:val="22"/>
          <w:szCs w:val="22"/>
        </w:rPr>
        <w:t>above mentioned</w:t>
      </w:r>
      <w:proofErr w:type="gramEnd"/>
      <w:r w:rsidR="0078416D" w:rsidRPr="00E00E4A">
        <w:rPr>
          <w:sz w:val="22"/>
          <w:szCs w:val="22"/>
        </w:rPr>
        <w:t xml:space="preserve">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14:paraId="4172F624"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7259968C"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71F16008" w14:textId="77777777"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53FE17C1" w14:textId="77777777" w:rsidR="00632EE7" w:rsidRDefault="00632EE7" w:rsidP="003F4879">
      <w:pPr>
        <w:numPr>
          <w:ilvl w:val="0"/>
          <w:numId w:val="6"/>
        </w:numPr>
        <w:rPr>
          <w:sz w:val="22"/>
          <w:szCs w:val="22"/>
        </w:rPr>
      </w:pPr>
      <w:r>
        <w:rPr>
          <w:sz w:val="22"/>
          <w:szCs w:val="22"/>
        </w:rPr>
        <w:t>Federal Davis Bacon wage scale applies to this project.</w:t>
      </w:r>
    </w:p>
    <w:p w14:paraId="55E222E6" w14:textId="77777777" w:rsidR="001235F0" w:rsidRDefault="001235F0" w:rsidP="001235F0">
      <w:pPr>
        <w:numPr>
          <w:ilvl w:val="0"/>
          <w:numId w:val="6"/>
        </w:numPr>
        <w:rPr>
          <w:sz w:val="22"/>
          <w:szCs w:val="22"/>
        </w:rPr>
      </w:pPr>
      <w:r>
        <w:rPr>
          <w:sz w:val="22"/>
          <w:szCs w:val="22"/>
        </w:rPr>
        <w:t xml:space="preserve">Plans and Specifications can be obtained by contacting Brian </w:t>
      </w:r>
      <w:proofErr w:type="spellStart"/>
      <w:r>
        <w:rPr>
          <w:sz w:val="22"/>
          <w:szCs w:val="22"/>
        </w:rPr>
        <w:t>Scheinost</w:t>
      </w:r>
      <w:proofErr w:type="spellEnd"/>
      <w:r>
        <w:rPr>
          <w:sz w:val="22"/>
          <w:szCs w:val="22"/>
        </w:rPr>
        <w:t xml:space="preserve">, Mille Lacs Band of </w:t>
      </w:r>
      <w:proofErr w:type="spellStart"/>
      <w:r>
        <w:rPr>
          <w:sz w:val="22"/>
          <w:szCs w:val="22"/>
        </w:rPr>
        <w:t>Ojibwe</w:t>
      </w:r>
      <w:proofErr w:type="spellEnd"/>
      <w:r>
        <w:rPr>
          <w:sz w:val="22"/>
          <w:szCs w:val="22"/>
        </w:rPr>
        <w:t xml:space="preserve"> Public Works Department at (320) 532-7437.</w:t>
      </w:r>
    </w:p>
    <w:p w14:paraId="5F61BEF3" w14:textId="77777777" w:rsidR="00FC47BD" w:rsidRDefault="00FC47BD" w:rsidP="001235F0">
      <w:pPr>
        <w:numPr>
          <w:ilvl w:val="0"/>
          <w:numId w:val="6"/>
        </w:numPr>
        <w:rPr>
          <w:sz w:val="22"/>
          <w:szCs w:val="22"/>
        </w:rPr>
      </w:pPr>
      <w:r>
        <w:rPr>
          <w:sz w:val="22"/>
          <w:szCs w:val="22"/>
        </w:rPr>
        <w:t>Prime Contractor needs to perform at least 33.3% of the work.</w:t>
      </w:r>
    </w:p>
    <w:p w14:paraId="43E7519C" w14:textId="77777777" w:rsidR="00FC47BD" w:rsidRDefault="00FC47BD" w:rsidP="001235F0">
      <w:pPr>
        <w:numPr>
          <w:ilvl w:val="0"/>
          <w:numId w:val="6"/>
        </w:numPr>
        <w:rPr>
          <w:sz w:val="22"/>
          <w:szCs w:val="22"/>
        </w:rPr>
      </w:pPr>
      <w:r>
        <w:rPr>
          <w:sz w:val="22"/>
          <w:szCs w:val="22"/>
        </w:rPr>
        <w:t>Compliance with the EEO executive order 11246 as amended, compliance with the Copeland anti-kickback act and compliance with the sections 103 and 107 of the contract work hours and safety standards act.</w:t>
      </w:r>
    </w:p>
    <w:p w14:paraId="1C32A5A4" w14:textId="77777777" w:rsidR="00656A66" w:rsidRPr="002A2D2C" w:rsidRDefault="00656A66" w:rsidP="00656A66">
      <w:pPr>
        <w:pStyle w:val="ListParagraph"/>
        <w:numPr>
          <w:ilvl w:val="0"/>
          <w:numId w:val="6"/>
        </w:numPr>
        <w:rPr>
          <w:rFonts w:ascii="Arial" w:hAnsi="Arial" w:cs="Arial"/>
          <w:sz w:val="22"/>
          <w:szCs w:val="22"/>
        </w:rPr>
      </w:pPr>
      <w:r w:rsidRPr="002A2D2C">
        <w:rPr>
          <w:rFonts w:ascii="Arial" w:hAnsi="Arial" w:cs="Arial"/>
          <w:sz w:val="22"/>
          <w:szCs w:val="22"/>
        </w:rPr>
        <w:t xml:space="preserve">An extra 10% of quantities are built into each line item.  Contractor will only be paid for actual quantities used and must have owner permission </w:t>
      </w:r>
      <w:r>
        <w:rPr>
          <w:rFonts w:ascii="Arial" w:hAnsi="Arial" w:cs="Arial"/>
          <w:sz w:val="22"/>
          <w:szCs w:val="22"/>
        </w:rPr>
        <w:t>to use any of the extra 10%.</w:t>
      </w:r>
    </w:p>
    <w:p w14:paraId="5E09417E" w14:textId="77777777" w:rsidR="00656A66" w:rsidRDefault="00656A66" w:rsidP="00656A66">
      <w:pPr>
        <w:ind w:left="450"/>
        <w:rPr>
          <w:sz w:val="22"/>
          <w:szCs w:val="22"/>
        </w:rPr>
      </w:pPr>
    </w:p>
    <w:p w14:paraId="24227277" w14:textId="77777777" w:rsidR="00A90BE5" w:rsidRDefault="00A90BE5" w:rsidP="00A90BE5">
      <w:pPr>
        <w:rPr>
          <w:sz w:val="22"/>
          <w:szCs w:val="22"/>
        </w:rPr>
      </w:pPr>
    </w:p>
    <w:p w14:paraId="588E0417" w14:textId="77777777" w:rsidR="00A90BE5" w:rsidRDefault="00A90BE5" w:rsidP="00A90BE5">
      <w:pPr>
        <w:rPr>
          <w:b/>
          <w:sz w:val="24"/>
          <w:szCs w:val="24"/>
          <w:u w:val="single"/>
        </w:rPr>
      </w:pPr>
      <w:r w:rsidRPr="00A90BE5">
        <w:rPr>
          <w:b/>
          <w:sz w:val="24"/>
          <w:szCs w:val="24"/>
          <w:u w:val="single"/>
        </w:rPr>
        <w:t>Bonding Requirements:</w:t>
      </w:r>
    </w:p>
    <w:p w14:paraId="5B3FBD6C" w14:textId="77777777" w:rsidR="00A90BE5" w:rsidRDefault="00A90BE5" w:rsidP="00A90BE5">
      <w:pPr>
        <w:rPr>
          <w:b/>
          <w:sz w:val="24"/>
          <w:szCs w:val="24"/>
          <w:u w:val="single"/>
        </w:rPr>
      </w:pPr>
    </w:p>
    <w:p w14:paraId="3752B49F" w14:textId="77777777" w:rsidR="00A90BE5" w:rsidRPr="004360CE" w:rsidRDefault="00A90BE5" w:rsidP="00A90BE5">
      <w:pPr>
        <w:suppressAutoHyphens/>
        <w:rPr>
          <w:b/>
          <w:sz w:val="24"/>
          <w:szCs w:val="24"/>
          <w:u w:val="single"/>
        </w:rPr>
      </w:pPr>
      <w:r w:rsidRPr="004360CE">
        <w:rPr>
          <w:b/>
          <w:sz w:val="24"/>
          <w:szCs w:val="24"/>
          <w:u w:val="single"/>
        </w:rPr>
        <w:t>Bid BONDS:</w:t>
      </w:r>
    </w:p>
    <w:p w14:paraId="7AE8102D" w14:textId="77777777" w:rsidR="00A90BE5" w:rsidRPr="000F243A" w:rsidRDefault="00A90BE5" w:rsidP="00A90BE5">
      <w:pPr>
        <w:suppressAutoHyphens/>
        <w:ind w:left="720"/>
        <w:rPr>
          <w:rFonts w:ascii="Arial" w:hAnsi="Arial" w:cs="Arial"/>
        </w:rPr>
      </w:pPr>
      <w:r w:rsidRPr="000F243A">
        <w:rPr>
          <w:rFonts w:ascii="Arial" w:hAnsi="Arial" w:cs="Arial"/>
        </w:rPr>
        <w:t xml:space="preserve">Each Bid must be accompanied by a BID BOND payable to the OWNER for twenty percent (20%) of the total amount of the BID.  As soon as the BID prices have been compared, the OWNER will return the BONDS of all except the three lowest responsible BIDDERS.  When the contract is executed the bonds of the two remaining unsuccessful BIDDERS will be returned.  The BID </w:t>
      </w:r>
      <w:r w:rsidRPr="000F243A">
        <w:rPr>
          <w:rFonts w:ascii="Arial" w:hAnsi="Arial" w:cs="Arial"/>
        </w:rPr>
        <w:lastRenderedPageBreak/>
        <w:t>BOND of the successful BIDDER will be retained until the payment BOND and performance BOND have been executed and approved, after which it will be returned.</w:t>
      </w:r>
    </w:p>
    <w:p w14:paraId="33C17513" w14:textId="77777777" w:rsidR="00A90BE5" w:rsidRPr="000F243A" w:rsidRDefault="00A90BE5" w:rsidP="00A90BE5">
      <w:pPr>
        <w:suppressAutoHyphens/>
        <w:ind w:firstLine="720"/>
        <w:rPr>
          <w:rFonts w:ascii="Arial" w:hAnsi="Arial" w:cs="Arial"/>
          <w:sz w:val="22"/>
          <w:szCs w:val="22"/>
        </w:rPr>
      </w:pPr>
    </w:p>
    <w:p w14:paraId="1FB534F1" w14:textId="77777777" w:rsidR="00A90BE5" w:rsidRDefault="00A90BE5" w:rsidP="00A90BE5">
      <w:pPr>
        <w:rPr>
          <w:b/>
          <w:sz w:val="24"/>
          <w:szCs w:val="24"/>
          <w:u w:val="single"/>
        </w:rPr>
      </w:pPr>
      <w:r w:rsidRPr="00580520">
        <w:rPr>
          <w:b/>
          <w:sz w:val="24"/>
          <w:szCs w:val="24"/>
          <w:u w:val="single"/>
        </w:rPr>
        <w:t>Performance and Payment B</w:t>
      </w:r>
      <w:r>
        <w:rPr>
          <w:b/>
          <w:sz w:val="24"/>
          <w:szCs w:val="24"/>
          <w:u w:val="single"/>
        </w:rPr>
        <w:t>ONDING</w:t>
      </w:r>
      <w:r w:rsidRPr="00580520">
        <w:rPr>
          <w:b/>
          <w:sz w:val="24"/>
          <w:szCs w:val="24"/>
          <w:u w:val="single"/>
        </w:rPr>
        <w:t xml:space="preserve"> Requirement</w:t>
      </w:r>
      <w:r>
        <w:rPr>
          <w:b/>
          <w:sz w:val="24"/>
          <w:szCs w:val="24"/>
          <w:u w:val="single"/>
        </w:rPr>
        <w:t>s</w:t>
      </w:r>
      <w:r w:rsidRPr="00580520">
        <w:rPr>
          <w:b/>
          <w:sz w:val="24"/>
          <w:szCs w:val="24"/>
          <w:u w:val="single"/>
        </w:rPr>
        <w:t>:</w:t>
      </w:r>
    </w:p>
    <w:p w14:paraId="05BCCFA1" w14:textId="77777777" w:rsidR="00A90BE5" w:rsidRPr="000F243A" w:rsidRDefault="00A90BE5" w:rsidP="00A90BE5">
      <w:pPr>
        <w:ind w:left="720" w:right="1440"/>
        <w:jc w:val="both"/>
        <w:rPr>
          <w:rFonts w:ascii="Arial" w:hAnsi="Arial" w:cs="Arial"/>
        </w:rPr>
      </w:pPr>
      <w:r w:rsidRPr="000F243A">
        <w:rPr>
          <w:rFonts w:ascii="Arial" w:hAnsi="Arial" w:cs="Arial"/>
        </w:rPr>
        <w:t>In construction contracts that are federally funded or deemed commercial, bonding is required.  These types of contracts shall demand a performance and payment bond with penal amounts of 100% and 100% respectively of the amount of the contract.</w:t>
      </w:r>
    </w:p>
    <w:p w14:paraId="3776114E" w14:textId="77777777" w:rsidR="00A90BE5" w:rsidRPr="00A90BE5" w:rsidRDefault="00A90BE5" w:rsidP="00A90BE5">
      <w:pPr>
        <w:rPr>
          <w:b/>
          <w:sz w:val="24"/>
          <w:szCs w:val="24"/>
          <w:u w:val="single"/>
        </w:rPr>
      </w:pPr>
    </w:p>
    <w:p w14:paraId="4782B18E" w14:textId="77777777" w:rsidR="001235F0" w:rsidRPr="003F4879" w:rsidRDefault="001235F0" w:rsidP="001235F0">
      <w:pPr>
        <w:ind w:left="450"/>
        <w:rPr>
          <w:sz w:val="22"/>
          <w:szCs w:val="22"/>
        </w:rPr>
      </w:pPr>
    </w:p>
    <w:p w14:paraId="7BE274B7" w14:textId="77777777" w:rsidR="00FF395F" w:rsidRPr="00040A59" w:rsidRDefault="00FF395F" w:rsidP="00FF395F">
      <w:pPr>
        <w:pStyle w:val="BodyText"/>
        <w:rPr>
          <w:sz w:val="22"/>
        </w:rPr>
      </w:pPr>
    </w:p>
    <w:p w14:paraId="39A49268"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7991786B" w14:textId="77777777" w:rsidR="002D3B79" w:rsidRPr="00040A59" w:rsidRDefault="002D3B79" w:rsidP="00FF395F">
      <w:pPr>
        <w:pStyle w:val="BodyText"/>
        <w:rPr>
          <w:sz w:val="22"/>
        </w:rPr>
      </w:pPr>
    </w:p>
    <w:p w14:paraId="5CC59C80"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2411CF9D" w14:textId="77777777"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Vineland Gravity Sewer Rehabilitation 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14:paraId="5A569034" w14:textId="77777777" w:rsidR="002D3B79" w:rsidRPr="00040A59" w:rsidRDefault="002D3B79" w:rsidP="00FF395F">
      <w:pPr>
        <w:pStyle w:val="BodyText"/>
        <w:rPr>
          <w:sz w:val="22"/>
        </w:rPr>
      </w:pPr>
      <w:r w:rsidRPr="00040A59">
        <w:rPr>
          <w:sz w:val="22"/>
        </w:rPr>
        <w:tab/>
      </w:r>
      <w:r w:rsidRPr="00040A59">
        <w:rPr>
          <w:sz w:val="22"/>
        </w:rPr>
        <w:tab/>
        <w:t>Onamia, MN 56359</w:t>
      </w:r>
    </w:p>
    <w:p w14:paraId="45E6F062" w14:textId="77777777" w:rsidR="00397BCB" w:rsidRPr="00040A59" w:rsidRDefault="00397BCB" w:rsidP="00FF395F">
      <w:pPr>
        <w:pStyle w:val="BodyText"/>
        <w:rPr>
          <w:sz w:val="22"/>
        </w:rPr>
      </w:pPr>
    </w:p>
    <w:p w14:paraId="47A0C31B" w14:textId="77777777"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DD0CBE">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612AD4">
        <w:rPr>
          <w:b/>
          <w:sz w:val="22"/>
          <w:u w:val="single"/>
        </w:rPr>
        <w:t>November 15</w:t>
      </w:r>
      <w:r w:rsidR="00783AA6">
        <w:rPr>
          <w:b/>
          <w:sz w:val="22"/>
          <w:u w:val="single"/>
        </w:rPr>
        <w:t>th, 2017</w:t>
      </w:r>
      <w:r w:rsidRPr="00040A59">
        <w:rPr>
          <w:b/>
          <w:sz w:val="22"/>
          <w:u w:val="single"/>
        </w:rPr>
        <w:t>.</w:t>
      </w:r>
      <w:r w:rsidR="00B471CA" w:rsidRPr="00040A59">
        <w:rPr>
          <w:b/>
          <w:sz w:val="22"/>
          <w:u w:val="single"/>
        </w:rPr>
        <w:t xml:space="preserve"> A publ</w:t>
      </w:r>
      <w:r w:rsidR="00DD0CBE">
        <w:rPr>
          <w:b/>
          <w:sz w:val="22"/>
          <w:u w:val="single"/>
        </w:rPr>
        <w:t xml:space="preserve">ic bid opening will be held at 8:30am </w:t>
      </w:r>
      <w:r w:rsidR="00040A59" w:rsidRPr="00040A59">
        <w:rPr>
          <w:b/>
          <w:sz w:val="22"/>
          <w:u w:val="single"/>
        </w:rPr>
        <w:t xml:space="preserve">on </w:t>
      </w:r>
      <w:r w:rsidR="00612AD4">
        <w:rPr>
          <w:b/>
          <w:sz w:val="22"/>
          <w:u w:val="single"/>
        </w:rPr>
        <w:t>November 16th</w:t>
      </w:r>
      <w:r w:rsidR="00783AA6">
        <w:rPr>
          <w:b/>
          <w:sz w:val="22"/>
          <w:u w:val="single"/>
        </w:rPr>
        <w:t>, 2017</w:t>
      </w:r>
      <w:r w:rsidR="00DD0CBE">
        <w:rPr>
          <w:b/>
          <w:sz w:val="22"/>
          <w:u w:val="single"/>
        </w:rPr>
        <w:t xml:space="preserve"> </w:t>
      </w:r>
      <w:r w:rsidR="00B471CA" w:rsidRPr="00040A59">
        <w:rPr>
          <w:b/>
          <w:sz w:val="22"/>
          <w:u w:val="single"/>
        </w:rPr>
        <w:t>at the Mille Lacs Band Government Center.</w:t>
      </w:r>
    </w:p>
    <w:p w14:paraId="7D69C509" w14:textId="77777777" w:rsidR="0078416D" w:rsidRDefault="0078416D" w:rsidP="00FF395F">
      <w:pPr>
        <w:pStyle w:val="BodyText"/>
        <w:rPr>
          <w:b/>
          <w:sz w:val="22"/>
          <w:u w:val="single"/>
        </w:rPr>
      </w:pPr>
    </w:p>
    <w:p w14:paraId="5DB8EF7E"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1AC88D1E" w14:textId="77777777" w:rsidR="00134104" w:rsidRPr="00F735BD" w:rsidRDefault="00134104" w:rsidP="00134104">
      <w:pPr>
        <w:rPr>
          <w:b/>
          <w:sz w:val="24"/>
          <w:szCs w:val="24"/>
        </w:rPr>
      </w:pPr>
    </w:p>
    <w:p w14:paraId="1ADA714C" w14:textId="77777777" w:rsidR="00FF395F" w:rsidRPr="00134104" w:rsidRDefault="00134104" w:rsidP="00134104">
      <w:pPr>
        <w:rPr>
          <w:b/>
          <w:sz w:val="24"/>
          <w:szCs w:val="24"/>
        </w:rPr>
      </w:pPr>
      <w:r w:rsidRPr="00F735BD">
        <w:rPr>
          <w:b/>
          <w:sz w:val="24"/>
          <w:szCs w:val="24"/>
        </w:rPr>
        <w:t>PROPOSALS NOT SUBMITTED IN THIS MANNER WILL BE REJECTED.</w:t>
      </w:r>
    </w:p>
    <w:p w14:paraId="49392954" w14:textId="77777777" w:rsidR="004A393A" w:rsidRPr="00040A59" w:rsidRDefault="004A393A" w:rsidP="00005B1D">
      <w:pPr>
        <w:pStyle w:val="BodyText"/>
        <w:rPr>
          <w:sz w:val="22"/>
        </w:rPr>
      </w:pPr>
    </w:p>
    <w:p w14:paraId="30F3689D" w14:textId="77777777" w:rsidR="00674D92" w:rsidRPr="00040A59" w:rsidRDefault="00674D92" w:rsidP="00005B1D">
      <w:pPr>
        <w:pStyle w:val="BodyText"/>
        <w:rPr>
          <w:sz w:val="22"/>
        </w:rPr>
      </w:pPr>
      <w:r w:rsidRPr="00040A59">
        <w:rPr>
          <w:b/>
          <w:sz w:val="22"/>
          <w:u w:val="single"/>
        </w:rPr>
        <w:t>Contacts</w:t>
      </w:r>
      <w:r w:rsidRPr="00040A59">
        <w:rPr>
          <w:sz w:val="22"/>
        </w:rPr>
        <w:t>:</w:t>
      </w:r>
    </w:p>
    <w:p w14:paraId="0501147F" w14:textId="77777777"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w:t>
      </w:r>
      <w:r w:rsidR="00E664CA">
        <w:rPr>
          <w:sz w:val="22"/>
          <w:szCs w:val="22"/>
        </w:rPr>
        <w:t xml:space="preserve">Michael </w:t>
      </w:r>
      <w:proofErr w:type="spellStart"/>
      <w:r w:rsidR="00E664CA">
        <w:rPr>
          <w:sz w:val="22"/>
          <w:szCs w:val="22"/>
        </w:rPr>
        <w:t>Termont</w:t>
      </w:r>
      <w:proofErr w:type="spellEnd"/>
      <w:r w:rsidR="00E664CA">
        <w:rPr>
          <w:sz w:val="22"/>
          <w:szCs w:val="22"/>
        </w:rPr>
        <w:t>, Project Engineer with Indian He</w:t>
      </w:r>
      <w:r w:rsidR="00612AD4">
        <w:rPr>
          <w:sz w:val="22"/>
          <w:szCs w:val="22"/>
        </w:rPr>
        <w:t xml:space="preserve">alth Services at 218-444-0514 or </w:t>
      </w:r>
      <w:r w:rsidRPr="0029513C">
        <w:rPr>
          <w:sz w:val="22"/>
          <w:szCs w:val="22"/>
        </w:rPr>
        <w:t xml:space="preserve">Brian </w:t>
      </w:r>
      <w:proofErr w:type="spellStart"/>
      <w:r w:rsidRPr="0029513C">
        <w:rPr>
          <w:sz w:val="22"/>
          <w:szCs w:val="22"/>
        </w:rPr>
        <w:t>Scheinost</w:t>
      </w:r>
      <w:proofErr w:type="spellEnd"/>
      <w:r w:rsidRPr="0029513C">
        <w:rPr>
          <w:sz w:val="22"/>
          <w:szCs w:val="22"/>
        </w:rPr>
        <w:t xml:space="preserve">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157C0E3A" w14:textId="77777777" w:rsidR="00040A59" w:rsidRPr="00040A59" w:rsidRDefault="00040A59" w:rsidP="00005B1D">
      <w:pPr>
        <w:pStyle w:val="BodyText"/>
        <w:rPr>
          <w:sz w:val="22"/>
        </w:rPr>
      </w:pPr>
    </w:p>
    <w:p w14:paraId="533A827D"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06ACD0D4" w14:textId="77777777" w:rsidR="00040A59" w:rsidRPr="00424532" w:rsidRDefault="00040A59" w:rsidP="00040A59">
      <w:pPr>
        <w:pStyle w:val="BodyText"/>
        <w:ind w:right="-180"/>
        <w:rPr>
          <w:b/>
          <w:color w:val="FF0000"/>
          <w:sz w:val="22"/>
          <w:szCs w:val="22"/>
          <w:u w:val="single"/>
        </w:rPr>
      </w:pPr>
    </w:p>
    <w:p w14:paraId="2ED3F935" w14:textId="77777777" w:rsidR="00424532" w:rsidRDefault="00424532" w:rsidP="000F338A">
      <w:pPr>
        <w:rPr>
          <w:sz w:val="22"/>
          <w:szCs w:val="22"/>
        </w:rPr>
      </w:pPr>
      <w:r w:rsidRPr="00424532">
        <w:rPr>
          <w:sz w:val="22"/>
          <w:szCs w:val="22"/>
        </w:rPr>
        <w:t xml:space="preserve">Firms must be licensed with the Mille Lacs Band of </w:t>
      </w:r>
      <w:proofErr w:type="spellStart"/>
      <w:r w:rsidRPr="00424532">
        <w:rPr>
          <w:sz w:val="22"/>
          <w:szCs w:val="22"/>
        </w:rPr>
        <w:t>Ojibwe</w:t>
      </w:r>
      <w:proofErr w:type="spellEnd"/>
      <w:r w:rsidRPr="00424532">
        <w:rPr>
          <w:sz w:val="22"/>
          <w:szCs w:val="22"/>
        </w:rPr>
        <w:t>.  A copy of this license (or the license application) must accompany each bid. Licensing process can take several weeks. If you are not currently licensed with the MLBO, please submit a copy of your license application along with you</w:t>
      </w:r>
      <w:r w:rsidR="000F338A">
        <w:rPr>
          <w:sz w:val="22"/>
          <w:szCs w:val="22"/>
        </w:rPr>
        <w:t>r proposal. Contact</w:t>
      </w:r>
      <w:r w:rsidR="000F338A" w:rsidRPr="000F338A">
        <w:rPr>
          <w:rFonts w:ascii="Arial Narrow" w:hAnsi="Arial Narrow"/>
          <w:sz w:val="28"/>
          <w:szCs w:val="28"/>
        </w:rPr>
        <w:t xml:space="preserve"> </w:t>
      </w:r>
      <w:r w:rsidR="000F338A" w:rsidRPr="000F338A">
        <w:rPr>
          <w:sz w:val="22"/>
          <w:szCs w:val="22"/>
        </w:rPr>
        <w:t>Jacquelyn Smith</w:t>
      </w:r>
      <w:r w:rsidR="00B31EC4">
        <w:rPr>
          <w:sz w:val="22"/>
          <w:szCs w:val="22"/>
        </w:rPr>
        <w:t xml:space="preserve"> at (320) 532-8240</w:t>
      </w:r>
      <w:r w:rsidRPr="00424532">
        <w:rPr>
          <w:sz w:val="22"/>
          <w:szCs w:val="22"/>
        </w:rPr>
        <w:t xml:space="preserve"> or via email at </w:t>
      </w:r>
      <w:r w:rsidR="000F338A" w:rsidRPr="000F338A">
        <w:rPr>
          <w:sz w:val="22"/>
          <w:szCs w:val="22"/>
        </w:rPr>
        <w:t>JSmith@mlcorporateventures.com</w:t>
      </w:r>
      <w:r w:rsidR="00B31EC4">
        <w:rPr>
          <w:sz w:val="22"/>
          <w:szCs w:val="22"/>
        </w:rPr>
        <w:t xml:space="preserve"> </w:t>
      </w:r>
      <w:r w:rsidRPr="00424532">
        <w:rPr>
          <w:sz w:val="22"/>
          <w:szCs w:val="22"/>
        </w:rPr>
        <w:t>with questions regarding licensing and for the license application.</w:t>
      </w:r>
    </w:p>
    <w:p w14:paraId="150C35D5" w14:textId="77777777" w:rsidR="00632EE7" w:rsidRDefault="00632EE7" w:rsidP="000F338A">
      <w:pPr>
        <w:rPr>
          <w:sz w:val="22"/>
          <w:szCs w:val="22"/>
        </w:rPr>
      </w:pPr>
    </w:p>
    <w:p w14:paraId="1079DC1D" w14:textId="77777777" w:rsidR="00632EE7" w:rsidRPr="00A259FB" w:rsidRDefault="00632EE7" w:rsidP="00632EE7">
      <w:pPr>
        <w:rPr>
          <w:b/>
          <w:sz w:val="24"/>
          <w:szCs w:val="24"/>
          <w:u w:val="single"/>
        </w:rPr>
      </w:pPr>
      <w:r w:rsidRPr="00A259FB">
        <w:rPr>
          <w:b/>
          <w:sz w:val="24"/>
          <w:szCs w:val="24"/>
          <w:u w:val="single"/>
        </w:rPr>
        <w:t>TERO:</w:t>
      </w:r>
    </w:p>
    <w:p w14:paraId="2DFDECB3" w14:textId="77777777"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Any questions contact Craig Hansen, TERO Director, at (320) 532-4778.</w:t>
      </w:r>
    </w:p>
    <w:p w14:paraId="016E504B" w14:textId="77777777" w:rsidR="00632EE7" w:rsidRDefault="00632EE7" w:rsidP="00632EE7">
      <w:pPr>
        <w:ind w:left="720"/>
        <w:rPr>
          <w:sz w:val="22"/>
          <w:szCs w:val="22"/>
        </w:rPr>
      </w:pPr>
    </w:p>
    <w:p w14:paraId="000B08BE" w14:textId="77777777" w:rsidR="00632EE7" w:rsidRDefault="00632EE7" w:rsidP="00632EE7">
      <w:pPr>
        <w:rPr>
          <w:b/>
          <w:sz w:val="24"/>
          <w:szCs w:val="24"/>
          <w:u w:val="single"/>
        </w:rPr>
      </w:pPr>
      <w:r w:rsidRPr="00F546CE">
        <w:rPr>
          <w:b/>
          <w:sz w:val="24"/>
          <w:szCs w:val="24"/>
          <w:u w:val="single"/>
        </w:rPr>
        <w:t>Authorized Signature:</w:t>
      </w:r>
    </w:p>
    <w:p w14:paraId="425B1D0B" w14:textId="77777777" w:rsidR="00632EE7" w:rsidRPr="000F338A" w:rsidRDefault="00632EE7" w:rsidP="00632EE7">
      <w:pPr>
        <w:rPr>
          <w:rFonts w:ascii="Arial Narrow" w:hAnsi="Arial Narrow"/>
          <w:sz w:val="28"/>
          <w:szCs w:val="28"/>
        </w:rPr>
      </w:pPr>
      <w:r>
        <w:rPr>
          <w:sz w:val="24"/>
          <w:szCs w:val="24"/>
        </w:rPr>
        <w:t>Contractors must have an authorized signature sheet on file.  Contact Adam Candler, Deputy Solicitor General, at (320) 532-7827</w:t>
      </w:r>
    </w:p>
    <w:p w14:paraId="3C7600EE" w14:textId="77777777" w:rsidR="00134104" w:rsidRDefault="00134104" w:rsidP="00134104"/>
    <w:p w14:paraId="160E7431" w14:textId="77777777" w:rsidR="00134104" w:rsidRPr="00F735BD"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438C4B73" w14:textId="77777777" w:rsidR="00134104" w:rsidRPr="00040A59" w:rsidRDefault="00134104" w:rsidP="00134104"/>
    <w:p w14:paraId="783757D6" w14:textId="77777777" w:rsidR="00040A59" w:rsidRPr="00150F63" w:rsidRDefault="00040A59" w:rsidP="00040A59"/>
    <w:p w14:paraId="7E319D81" w14:textId="77777777" w:rsidR="00040A59" w:rsidRPr="00395925" w:rsidRDefault="00040A59" w:rsidP="00005B1D">
      <w:pPr>
        <w:pStyle w:val="BodyText"/>
        <w:rPr>
          <w:rFonts w:ascii="Century Gothic" w:hAnsi="Century Gothic"/>
          <w:sz w:val="22"/>
        </w:rPr>
      </w:pPr>
    </w:p>
    <w:p w14:paraId="50746C4D" w14:textId="77777777" w:rsidR="00CB0B84" w:rsidRDefault="008B6118" w:rsidP="00632EE7">
      <w:pPr>
        <w:pStyle w:val="BodyText"/>
        <w:rPr>
          <w:rFonts w:ascii="Tahoma" w:hAnsi="Tahoma" w:cs="Tahoma"/>
          <w:b/>
          <w:sz w:val="22"/>
        </w:rPr>
      </w:pPr>
      <w:r>
        <w:rPr>
          <w:rFonts w:ascii="Tahoma" w:hAnsi="Tahoma" w:cs="Tahoma"/>
          <w:b/>
          <w:sz w:val="22"/>
        </w:rPr>
        <w:t xml:space="preserve">        </w:t>
      </w:r>
    </w:p>
    <w:p w14:paraId="1D6BAB5A" w14:textId="77777777" w:rsidR="00632EE7" w:rsidRDefault="00632EE7" w:rsidP="00632EE7">
      <w:pPr>
        <w:pStyle w:val="BodyText"/>
        <w:rPr>
          <w:rFonts w:ascii="Tahoma" w:hAnsi="Tahoma" w:cs="Tahoma"/>
          <w:b/>
          <w:sz w:val="22"/>
        </w:rPr>
      </w:pPr>
    </w:p>
    <w:p w14:paraId="46996C51" w14:textId="77777777" w:rsidR="00612AD4" w:rsidRDefault="00612AD4" w:rsidP="00632EE7">
      <w:pPr>
        <w:pStyle w:val="BodyText"/>
        <w:rPr>
          <w:rFonts w:ascii="Tahoma" w:hAnsi="Tahoma" w:cs="Tahoma"/>
          <w:b/>
          <w:sz w:val="22"/>
        </w:rPr>
      </w:pPr>
    </w:p>
    <w:p w14:paraId="06DD4A5A" w14:textId="77777777" w:rsidR="00656A66" w:rsidRDefault="00656A66">
      <w:pPr>
        <w:pStyle w:val="BodyText"/>
        <w:rPr>
          <w:sz w:val="22"/>
        </w:rPr>
      </w:pPr>
    </w:p>
    <w:p w14:paraId="727A19E3" w14:textId="77777777" w:rsidR="00632EE7" w:rsidRDefault="00632EE7" w:rsidP="00632EE7">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lastRenderedPageBreak/>
        <w:t>FY 201</w:t>
      </w:r>
      <w:r>
        <w:rPr>
          <w:rFonts w:ascii="Arial" w:eastAsia="Arial Unicode MS" w:hAnsi="Arial" w:cs="Arial"/>
          <w:sz w:val="26"/>
          <w:szCs w:val="26"/>
          <w:u w:val="single"/>
        </w:rPr>
        <w:t>7</w:t>
      </w:r>
      <w:r w:rsidRPr="0093542D">
        <w:rPr>
          <w:rFonts w:ascii="Arial" w:eastAsia="Arial Unicode MS" w:hAnsi="Arial" w:cs="Arial"/>
          <w:sz w:val="26"/>
          <w:szCs w:val="26"/>
          <w:u w:val="single"/>
        </w:rPr>
        <w:t xml:space="preserve"> CONSTRUCTION BID FORM</w:t>
      </w:r>
    </w:p>
    <w:p w14:paraId="51400656" w14:textId="77777777" w:rsidR="00632EE7" w:rsidRPr="0093542D" w:rsidRDefault="00632EE7" w:rsidP="00632EE7">
      <w:pPr>
        <w:tabs>
          <w:tab w:val="left" w:pos="8640"/>
        </w:tabs>
        <w:jc w:val="center"/>
        <w:rPr>
          <w:rFonts w:ascii="Arial" w:eastAsia="Arial Unicode MS" w:hAnsi="Arial" w:cs="Arial"/>
          <w:sz w:val="26"/>
          <w:szCs w:val="26"/>
          <w:u w:val="single"/>
        </w:rPr>
      </w:pPr>
    </w:p>
    <w:p w14:paraId="203FE83C" w14:textId="77777777"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4EBD1B37" w14:textId="77777777" w:rsidR="00632EE7" w:rsidRPr="0093542D" w:rsidRDefault="00632EE7" w:rsidP="00632EE7">
      <w:pPr>
        <w:tabs>
          <w:tab w:val="left" w:pos="8640"/>
        </w:tabs>
        <w:jc w:val="center"/>
        <w:rPr>
          <w:rFonts w:ascii="Arial" w:eastAsia="Arial Unicode MS" w:hAnsi="Arial" w:cs="Arial"/>
          <w:sz w:val="26"/>
          <w:szCs w:val="26"/>
        </w:rPr>
      </w:pPr>
    </w:p>
    <w:p w14:paraId="47C9E984"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2810534F" w14:textId="77777777" w:rsidR="00632EE7" w:rsidRDefault="00632EE7" w:rsidP="00632EE7">
      <w:pPr>
        <w:tabs>
          <w:tab w:val="left" w:pos="8640"/>
        </w:tabs>
        <w:rPr>
          <w:rFonts w:ascii="Arial" w:eastAsia="Arial Unicode MS" w:hAnsi="Arial" w:cs="Arial"/>
          <w:b/>
          <w:sz w:val="16"/>
          <w:szCs w:val="16"/>
        </w:rPr>
      </w:pPr>
    </w:p>
    <w:p w14:paraId="1558B5D3" w14:textId="77777777"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Job/Project: Vineland Gravity Sewer Rehabilitation Project, I.H.S. Project 14-H64</w:t>
      </w:r>
    </w:p>
    <w:p w14:paraId="07441501" w14:textId="77777777" w:rsidR="00632EE7" w:rsidRDefault="00632EE7" w:rsidP="00632EE7">
      <w:pPr>
        <w:tabs>
          <w:tab w:val="left" w:pos="8640"/>
        </w:tabs>
        <w:rPr>
          <w:rFonts w:ascii="Arial" w:eastAsia="Arial Unicode MS" w:hAnsi="Arial" w:cs="Arial"/>
          <w:b/>
          <w:sz w:val="16"/>
          <w:szCs w:val="16"/>
        </w:rPr>
      </w:pPr>
    </w:p>
    <w:tbl>
      <w:tblPr>
        <w:tblW w:w="9965" w:type="dxa"/>
        <w:tblInd w:w="93" w:type="dxa"/>
        <w:tblLook w:val="04A0" w:firstRow="1" w:lastRow="0" w:firstColumn="1" w:lastColumn="0" w:noHBand="0" w:noVBand="1"/>
      </w:tblPr>
      <w:tblGrid>
        <w:gridCol w:w="1790"/>
        <w:gridCol w:w="3242"/>
        <w:gridCol w:w="2250"/>
        <w:gridCol w:w="1087"/>
        <w:gridCol w:w="1596"/>
      </w:tblGrid>
      <w:tr w:rsidR="00632EE7" w:rsidRPr="005871B8" w14:paraId="3767E7AE" w14:textId="77777777" w:rsidTr="00656A66">
        <w:trPr>
          <w:trHeight w:val="375"/>
        </w:trPr>
        <w:tc>
          <w:tcPr>
            <w:tcW w:w="1790" w:type="dxa"/>
            <w:tcBorders>
              <w:top w:val="single" w:sz="4" w:space="0" w:color="auto"/>
              <w:left w:val="single" w:sz="4" w:space="0" w:color="auto"/>
              <w:bottom w:val="nil"/>
              <w:right w:val="single" w:sz="4" w:space="0" w:color="000000"/>
            </w:tcBorders>
            <w:shd w:val="pct12" w:color="000000" w:fill="FFFFFF"/>
            <w:noWrap/>
            <w:vAlign w:val="bottom"/>
            <w:hideMark/>
          </w:tcPr>
          <w:p w14:paraId="59E6876D" w14:textId="77777777" w:rsidR="00632EE7" w:rsidRPr="008C4489" w:rsidRDefault="00632EE7" w:rsidP="00576F0C">
            <w:pPr>
              <w:jc w:val="center"/>
              <w:rPr>
                <w:b/>
                <w:bCs/>
                <w:color w:val="000000"/>
                <w:sz w:val="18"/>
                <w:szCs w:val="18"/>
              </w:rPr>
            </w:pPr>
            <w:r>
              <w:rPr>
                <w:b/>
                <w:bCs/>
                <w:color w:val="000000"/>
                <w:sz w:val="18"/>
                <w:szCs w:val="18"/>
              </w:rPr>
              <w:t>Item Description</w:t>
            </w:r>
          </w:p>
        </w:tc>
        <w:tc>
          <w:tcPr>
            <w:tcW w:w="3242" w:type="dxa"/>
            <w:tcBorders>
              <w:top w:val="single" w:sz="4" w:space="0" w:color="auto"/>
              <w:left w:val="nil"/>
              <w:bottom w:val="nil"/>
              <w:right w:val="single" w:sz="4" w:space="0" w:color="auto"/>
            </w:tcBorders>
            <w:shd w:val="pct12" w:color="000000" w:fill="FFFFFF"/>
            <w:noWrap/>
            <w:vAlign w:val="bottom"/>
            <w:hideMark/>
          </w:tcPr>
          <w:p w14:paraId="7BE6460C" w14:textId="77777777" w:rsidR="00632EE7" w:rsidRPr="005871B8" w:rsidRDefault="00632EE7" w:rsidP="00576F0C">
            <w:pPr>
              <w:jc w:val="center"/>
              <w:rPr>
                <w:b/>
                <w:bCs/>
                <w:color w:val="000000"/>
                <w:sz w:val="16"/>
                <w:szCs w:val="16"/>
              </w:rPr>
            </w:pPr>
            <w:r>
              <w:rPr>
                <w:b/>
                <w:bCs/>
                <w:color w:val="000000"/>
                <w:sz w:val="16"/>
                <w:szCs w:val="16"/>
              </w:rPr>
              <w:t>Estimated Quantity</w:t>
            </w:r>
          </w:p>
        </w:tc>
        <w:tc>
          <w:tcPr>
            <w:tcW w:w="2250" w:type="dxa"/>
            <w:tcBorders>
              <w:top w:val="single" w:sz="4" w:space="0" w:color="auto"/>
              <w:left w:val="nil"/>
              <w:bottom w:val="nil"/>
              <w:right w:val="single" w:sz="4" w:space="0" w:color="auto"/>
            </w:tcBorders>
            <w:shd w:val="pct12" w:color="000000" w:fill="FFFFFF"/>
          </w:tcPr>
          <w:p w14:paraId="4C1A3850" w14:textId="77777777" w:rsidR="00632EE7" w:rsidRDefault="00632EE7" w:rsidP="00576F0C">
            <w:pPr>
              <w:jc w:val="center"/>
              <w:rPr>
                <w:b/>
                <w:bCs/>
                <w:color w:val="000000"/>
                <w:sz w:val="16"/>
                <w:szCs w:val="16"/>
              </w:rPr>
            </w:pPr>
          </w:p>
          <w:p w14:paraId="24EF3BF1" w14:textId="77777777" w:rsidR="00C821A0" w:rsidRDefault="00C821A0" w:rsidP="00576F0C">
            <w:pPr>
              <w:jc w:val="center"/>
              <w:rPr>
                <w:b/>
                <w:bCs/>
                <w:color w:val="000000"/>
                <w:sz w:val="16"/>
                <w:szCs w:val="16"/>
              </w:rPr>
            </w:pPr>
            <w:r>
              <w:rPr>
                <w:b/>
                <w:bCs/>
                <w:color w:val="000000"/>
                <w:sz w:val="16"/>
                <w:szCs w:val="16"/>
              </w:rPr>
              <w:t>Quantity/</w:t>
            </w:r>
          </w:p>
          <w:p w14:paraId="08DB4F17" w14:textId="77777777" w:rsidR="00632EE7" w:rsidRDefault="00632EE7" w:rsidP="00576F0C">
            <w:pPr>
              <w:jc w:val="center"/>
              <w:rPr>
                <w:b/>
                <w:bCs/>
                <w:color w:val="000000"/>
                <w:sz w:val="16"/>
                <w:szCs w:val="16"/>
              </w:rPr>
            </w:pPr>
            <w:r>
              <w:rPr>
                <w:b/>
                <w:bCs/>
                <w:color w:val="000000"/>
                <w:sz w:val="16"/>
                <w:szCs w:val="16"/>
              </w:rPr>
              <w:t>Unit</w:t>
            </w:r>
            <w:r w:rsidR="00656A66">
              <w:rPr>
                <w:b/>
                <w:bCs/>
                <w:color w:val="000000"/>
                <w:sz w:val="16"/>
                <w:szCs w:val="16"/>
              </w:rPr>
              <w:t>/+10%*</w:t>
            </w:r>
          </w:p>
        </w:tc>
        <w:tc>
          <w:tcPr>
            <w:tcW w:w="1087" w:type="dxa"/>
            <w:tcBorders>
              <w:top w:val="single" w:sz="4" w:space="0" w:color="auto"/>
              <w:left w:val="nil"/>
              <w:bottom w:val="nil"/>
              <w:right w:val="single" w:sz="4" w:space="0" w:color="auto"/>
            </w:tcBorders>
            <w:shd w:val="pct12" w:color="000000" w:fill="FFFFFF"/>
          </w:tcPr>
          <w:p w14:paraId="6075E438" w14:textId="77777777" w:rsidR="00632EE7" w:rsidRDefault="00632EE7" w:rsidP="00576F0C">
            <w:pPr>
              <w:jc w:val="center"/>
              <w:rPr>
                <w:b/>
                <w:bCs/>
                <w:color w:val="000000"/>
                <w:sz w:val="16"/>
                <w:szCs w:val="16"/>
              </w:rPr>
            </w:pPr>
          </w:p>
          <w:p w14:paraId="25C12165" w14:textId="77777777" w:rsidR="00632EE7" w:rsidRDefault="00632EE7" w:rsidP="00576F0C">
            <w:pPr>
              <w:jc w:val="center"/>
              <w:rPr>
                <w:b/>
                <w:bCs/>
                <w:color w:val="000000"/>
                <w:sz w:val="16"/>
                <w:szCs w:val="16"/>
              </w:rPr>
            </w:pPr>
            <w:r>
              <w:rPr>
                <w:b/>
                <w:bCs/>
                <w:color w:val="000000"/>
                <w:sz w:val="16"/>
                <w:szCs w:val="16"/>
              </w:rPr>
              <w:t>Unit Price</w:t>
            </w:r>
          </w:p>
        </w:tc>
        <w:tc>
          <w:tcPr>
            <w:tcW w:w="1596" w:type="dxa"/>
            <w:tcBorders>
              <w:top w:val="single" w:sz="4" w:space="0" w:color="auto"/>
              <w:left w:val="nil"/>
              <w:bottom w:val="nil"/>
              <w:right w:val="single" w:sz="4" w:space="0" w:color="auto"/>
            </w:tcBorders>
            <w:shd w:val="pct12" w:color="000000" w:fill="FFFFFF"/>
          </w:tcPr>
          <w:p w14:paraId="7D2AEC7D" w14:textId="77777777" w:rsidR="00632EE7" w:rsidRDefault="00632EE7" w:rsidP="00576F0C">
            <w:pPr>
              <w:jc w:val="center"/>
              <w:rPr>
                <w:b/>
                <w:bCs/>
                <w:color w:val="000000"/>
                <w:sz w:val="16"/>
                <w:szCs w:val="16"/>
              </w:rPr>
            </w:pPr>
          </w:p>
          <w:p w14:paraId="72BF7E94" w14:textId="77777777" w:rsidR="00632EE7" w:rsidRDefault="00632EE7" w:rsidP="00576F0C">
            <w:pPr>
              <w:jc w:val="center"/>
              <w:rPr>
                <w:b/>
                <w:bCs/>
                <w:color w:val="000000"/>
                <w:sz w:val="16"/>
                <w:szCs w:val="16"/>
              </w:rPr>
            </w:pPr>
            <w:r>
              <w:rPr>
                <w:b/>
                <w:bCs/>
                <w:color w:val="000000"/>
                <w:sz w:val="16"/>
                <w:szCs w:val="16"/>
              </w:rPr>
              <w:t>Amount</w:t>
            </w:r>
          </w:p>
        </w:tc>
      </w:tr>
      <w:tr w:rsidR="00632EE7" w:rsidRPr="005871B8" w14:paraId="5A26850A" w14:textId="77777777" w:rsidTr="00656A66">
        <w:trPr>
          <w:trHeight w:val="172"/>
        </w:trPr>
        <w:tc>
          <w:tcPr>
            <w:tcW w:w="1790" w:type="dxa"/>
            <w:tcBorders>
              <w:top w:val="nil"/>
              <w:left w:val="single" w:sz="4" w:space="0" w:color="auto"/>
              <w:bottom w:val="nil"/>
              <w:right w:val="single" w:sz="4" w:space="0" w:color="000000"/>
            </w:tcBorders>
            <w:shd w:val="pct12" w:color="000000" w:fill="FFFFFF"/>
            <w:noWrap/>
            <w:vAlign w:val="bottom"/>
            <w:hideMark/>
          </w:tcPr>
          <w:p w14:paraId="282FD80D" w14:textId="77777777" w:rsidR="00632EE7" w:rsidRPr="008C4489" w:rsidRDefault="00632EE7" w:rsidP="00576F0C">
            <w:pPr>
              <w:rPr>
                <w:b/>
                <w:bCs/>
                <w:color w:val="000000"/>
                <w:sz w:val="24"/>
                <w:szCs w:val="24"/>
              </w:rPr>
            </w:pPr>
          </w:p>
        </w:tc>
        <w:tc>
          <w:tcPr>
            <w:tcW w:w="3242" w:type="dxa"/>
            <w:tcBorders>
              <w:top w:val="nil"/>
              <w:left w:val="nil"/>
              <w:bottom w:val="single" w:sz="4" w:space="0" w:color="000000"/>
              <w:right w:val="single" w:sz="4" w:space="0" w:color="auto"/>
            </w:tcBorders>
            <w:shd w:val="pct12" w:color="000000" w:fill="FFFFFF"/>
            <w:noWrap/>
            <w:vAlign w:val="bottom"/>
            <w:hideMark/>
          </w:tcPr>
          <w:p w14:paraId="4E803C65" w14:textId="77777777" w:rsidR="00632EE7" w:rsidRPr="005871B8" w:rsidRDefault="00632EE7" w:rsidP="00576F0C">
            <w:pPr>
              <w:rPr>
                <w:b/>
                <w:bCs/>
                <w:color w:val="000000"/>
                <w:sz w:val="16"/>
                <w:szCs w:val="16"/>
              </w:rPr>
            </w:pPr>
          </w:p>
        </w:tc>
        <w:tc>
          <w:tcPr>
            <w:tcW w:w="2250" w:type="dxa"/>
            <w:tcBorders>
              <w:top w:val="nil"/>
              <w:left w:val="nil"/>
              <w:bottom w:val="single" w:sz="4" w:space="0" w:color="000000"/>
              <w:right w:val="single" w:sz="4" w:space="0" w:color="auto"/>
            </w:tcBorders>
            <w:shd w:val="pct12" w:color="000000" w:fill="FFFFFF"/>
          </w:tcPr>
          <w:p w14:paraId="2899C815" w14:textId="77777777" w:rsidR="00632EE7" w:rsidRPr="005871B8" w:rsidRDefault="00632EE7" w:rsidP="00576F0C">
            <w:pPr>
              <w:jc w:val="center"/>
              <w:rPr>
                <w:b/>
                <w:bCs/>
                <w:color w:val="000000"/>
                <w:sz w:val="16"/>
                <w:szCs w:val="16"/>
              </w:rPr>
            </w:pPr>
          </w:p>
        </w:tc>
        <w:tc>
          <w:tcPr>
            <w:tcW w:w="1087" w:type="dxa"/>
            <w:tcBorders>
              <w:top w:val="nil"/>
              <w:left w:val="nil"/>
              <w:bottom w:val="single" w:sz="4" w:space="0" w:color="000000"/>
              <w:right w:val="single" w:sz="4" w:space="0" w:color="auto"/>
            </w:tcBorders>
            <w:shd w:val="pct12" w:color="000000" w:fill="FFFFFF"/>
          </w:tcPr>
          <w:p w14:paraId="2E9D9BDB" w14:textId="77777777" w:rsidR="00632EE7" w:rsidRPr="005871B8" w:rsidRDefault="00632EE7" w:rsidP="00576F0C">
            <w:pPr>
              <w:jc w:val="center"/>
              <w:rPr>
                <w:b/>
                <w:bCs/>
                <w:color w:val="000000"/>
                <w:sz w:val="16"/>
                <w:szCs w:val="16"/>
              </w:rPr>
            </w:pPr>
          </w:p>
        </w:tc>
        <w:tc>
          <w:tcPr>
            <w:tcW w:w="1596" w:type="dxa"/>
            <w:tcBorders>
              <w:top w:val="nil"/>
              <w:left w:val="nil"/>
              <w:bottom w:val="single" w:sz="4" w:space="0" w:color="000000"/>
              <w:right w:val="single" w:sz="4" w:space="0" w:color="auto"/>
            </w:tcBorders>
            <w:shd w:val="pct12" w:color="000000" w:fill="FFFFFF"/>
          </w:tcPr>
          <w:p w14:paraId="6F70EC4F" w14:textId="77777777" w:rsidR="00632EE7" w:rsidRPr="005871B8" w:rsidRDefault="00632EE7" w:rsidP="00576F0C">
            <w:pPr>
              <w:jc w:val="center"/>
              <w:rPr>
                <w:b/>
                <w:bCs/>
                <w:color w:val="000000"/>
                <w:sz w:val="16"/>
                <w:szCs w:val="16"/>
              </w:rPr>
            </w:pPr>
          </w:p>
        </w:tc>
      </w:tr>
      <w:tr w:rsidR="00632EE7" w:rsidRPr="009C68AB" w14:paraId="20D2C2D8" w14:textId="77777777" w:rsidTr="00656A66">
        <w:trPr>
          <w:trHeight w:val="326"/>
        </w:trPr>
        <w:tc>
          <w:tcPr>
            <w:tcW w:w="17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CAB1AB" w14:textId="77777777" w:rsidR="00632EE7" w:rsidRPr="009C68AB" w:rsidRDefault="00632EE7" w:rsidP="00985759">
            <w:pPr>
              <w:ind w:firstLineChars="100" w:firstLine="240"/>
              <w:jc w:val="right"/>
              <w:rPr>
                <w:b/>
                <w:bCs/>
                <w:sz w:val="24"/>
                <w:szCs w:val="24"/>
              </w:rPr>
            </w:pPr>
            <w:r>
              <w:rPr>
                <w:b/>
                <w:bCs/>
                <w:sz w:val="24"/>
                <w:szCs w:val="24"/>
              </w:rPr>
              <w:t>1</w:t>
            </w:r>
          </w:p>
        </w:tc>
        <w:tc>
          <w:tcPr>
            <w:tcW w:w="3242" w:type="dxa"/>
            <w:tcBorders>
              <w:top w:val="nil"/>
              <w:left w:val="nil"/>
              <w:bottom w:val="single" w:sz="4" w:space="0" w:color="000000"/>
              <w:right w:val="single" w:sz="4" w:space="0" w:color="auto"/>
            </w:tcBorders>
            <w:shd w:val="clear" w:color="000000" w:fill="FFFFFF"/>
            <w:noWrap/>
            <w:vAlign w:val="bottom"/>
            <w:hideMark/>
          </w:tcPr>
          <w:p w14:paraId="050EA938" w14:textId="77777777" w:rsidR="00632EE7" w:rsidRPr="009C68AB" w:rsidRDefault="00985759" w:rsidP="00576F0C">
            <w:pPr>
              <w:rPr>
                <w:sz w:val="24"/>
                <w:szCs w:val="24"/>
              </w:rPr>
            </w:pPr>
            <w:r>
              <w:rPr>
                <w:sz w:val="24"/>
                <w:szCs w:val="24"/>
              </w:rPr>
              <w:t>Cut Intruding Service Connections</w:t>
            </w:r>
          </w:p>
        </w:tc>
        <w:tc>
          <w:tcPr>
            <w:tcW w:w="2250" w:type="dxa"/>
            <w:tcBorders>
              <w:top w:val="nil"/>
              <w:left w:val="nil"/>
              <w:bottom w:val="single" w:sz="4" w:space="0" w:color="000000"/>
              <w:right w:val="single" w:sz="4" w:space="0" w:color="auto"/>
            </w:tcBorders>
            <w:shd w:val="clear" w:color="000000" w:fill="FFFFFF"/>
          </w:tcPr>
          <w:p w14:paraId="1E7E7062" w14:textId="77777777" w:rsidR="00632EE7" w:rsidRPr="00985759" w:rsidRDefault="00612AD4" w:rsidP="00576F0C">
            <w:pPr>
              <w:jc w:val="center"/>
              <w:rPr>
                <w:caps/>
                <w:sz w:val="24"/>
                <w:szCs w:val="24"/>
              </w:rPr>
            </w:pPr>
            <w:r>
              <w:rPr>
                <w:sz w:val="24"/>
                <w:szCs w:val="24"/>
              </w:rPr>
              <w:t>21</w:t>
            </w:r>
            <w:r w:rsidR="00985759">
              <w:rPr>
                <w:sz w:val="24"/>
                <w:szCs w:val="24"/>
              </w:rPr>
              <w:t>/</w:t>
            </w:r>
            <w:r>
              <w:rPr>
                <w:sz w:val="24"/>
                <w:szCs w:val="24"/>
              </w:rPr>
              <w:t>23</w:t>
            </w:r>
            <w:r w:rsidR="00656A66">
              <w:rPr>
                <w:sz w:val="24"/>
                <w:szCs w:val="24"/>
              </w:rPr>
              <w:t>*</w:t>
            </w:r>
            <w:r w:rsidR="00985759">
              <w:rPr>
                <w:sz w:val="24"/>
                <w:szCs w:val="24"/>
              </w:rPr>
              <w:t>E</w:t>
            </w:r>
            <w:r w:rsidR="00985759">
              <w:rPr>
                <w:caps/>
                <w:sz w:val="24"/>
                <w:szCs w:val="24"/>
              </w:rPr>
              <w:t>A</w:t>
            </w:r>
          </w:p>
          <w:p w14:paraId="73AA2B6D" w14:textId="77777777" w:rsidR="00632EE7" w:rsidRPr="009C68AB" w:rsidRDefault="00632EE7" w:rsidP="00576F0C">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6250EDE8" w14:textId="77777777" w:rsidR="00632EE7" w:rsidRPr="009C68AB" w:rsidRDefault="00632EE7" w:rsidP="00576F0C">
            <w:pPr>
              <w:jc w:val="center"/>
              <w:rPr>
                <w:sz w:val="24"/>
                <w:szCs w:val="24"/>
              </w:rPr>
            </w:pPr>
          </w:p>
          <w:p w14:paraId="55C3BA1E"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50C7ECC3" w14:textId="77777777" w:rsidR="00632EE7" w:rsidRPr="009C68AB" w:rsidRDefault="00632EE7" w:rsidP="00576F0C">
            <w:pPr>
              <w:jc w:val="center"/>
              <w:rPr>
                <w:sz w:val="24"/>
                <w:szCs w:val="24"/>
              </w:rPr>
            </w:pPr>
          </w:p>
        </w:tc>
      </w:tr>
      <w:tr w:rsidR="00632EE7" w:rsidRPr="009C68AB" w14:paraId="5429BBCC"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50898F51" w14:textId="77777777" w:rsidR="00632EE7" w:rsidRPr="009C68AB" w:rsidRDefault="00632EE7" w:rsidP="00985759">
            <w:pPr>
              <w:jc w:val="right"/>
              <w:rPr>
                <w:b/>
                <w:bCs/>
                <w:sz w:val="24"/>
                <w:szCs w:val="24"/>
              </w:rPr>
            </w:pPr>
            <w:r>
              <w:rPr>
                <w:b/>
                <w:bCs/>
                <w:sz w:val="24"/>
                <w:szCs w:val="24"/>
              </w:rPr>
              <w:t>2</w:t>
            </w:r>
          </w:p>
        </w:tc>
        <w:tc>
          <w:tcPr>
            <w:tcW w:w="3242" w:type="dxa"/>
            <w:tcBorders>
              <w:top w:val="nil"/>
              <w:left w:val="nil"/>
              <w:bottom w:val="single" w:sz="4" w:space="0" w:color="000000"/>
              <w:right w:val="single" w:sz="4" w:space="0" w:color="auto"/>
            </w:tcBorders>
            <w:shd w:val="clear" w:color="000000" w:fill="FFFFFF"/>
            <w:noWrap/>
            <w:vAlign w:val="bottom"/>
            <w:hideMark/>
          </w:tcPr>
          <w:p w14:paraId="484BEEC4" w14:textId="77777777" w:rsidR="00632EE7" w:rsidRPr="009C68AB" w:rsidRDefault="00985759" w:rsidP="00576F0C">
            <w:pPr>
              <w:rPr>
                <w:sz w:val="24"/>
                <w:szCs w:val="24"/>
              </w:rPr>
            </w:pPr>
            <w:r>
              <w:rPr>
                <w:sz w:val="24"/>
                <w:szCs w:val="24"/>
              </w:rPr>
              <w:t>Seal Service Connections (CIPP T-Liner)</w:t>
            </w:r>
          </w:p>
        </w:tc>
        <w:tc>
          <w:tcPr>
            <w:tcW w:w="2250" w:type="dxa"/>
            <w:tcBorders>
              <w:top w:val="nil"/>
              <w:left w:val="nil"/>
              <w:bottom w:val="single" w:sz="4" w:space="0" w:color="000000"/>
              <w:right w:val="single" w:sz="4" w:space="0" w:color="auto"/>
            </w:tcBorders>
            <w:shd w:val="clear" w:color="000000" w:fill="FFFFFF"/>
          </w:tcPr>
          <w:p w14:paraId="2413B4F7" w14:textId="77777777" w:rsidR="00632EE7" w:rsidRDefault="00612AD4" w:rsidP="00576F0C">
            <w:pPr>
              <w:jc w:val="center"/>
              <w:rPr>
                <w:sz w:val="24"/>
                <w:szCs w:val="24"/>
              </w:rPr>
            </w:pPr>
            <w:r>
              <w:rPr>
                <w:sz w:val="24"/>
                <w:szCs w:val="24"/>
              </w:rPr>
              <w:t>72</w:t>
            </w:r>
            <w:r w:rsidR="00985759">
              <w:rPr>
                <w:sz w:val="24"/>
                <w:szCs w:val="24"/>
              </w:rPr>
              <w:t>/</w:t>
            </w:r>
            <w:r>
              <w:rPr>
                <w:sz w:val="24"/>
                <w:szCs w:val="24"/>
              </w:rPr>
              <w:t>86</w:t>
            </w:r>
            <w:r w:rsidR="00656A66">
              <w:rPr>
                <w:sz w:val="24"/>
                <w:szCs w:val="24"/>
              </w:rPr>
              <w:t>*</w:t>
            </w:r>
            <w:r w:rsidR="00985759">
              <w:rPr>
                <w:sz w:val="24"/>
                <w:szCs w:val="24"/>
              </w:rPr>
              <w:t xml:space="preserve"> EA</w:t>
            </w:r>
          </w:p>
          <w:p w14:paraId="23122074" w14:textId="77777777" w:rsidR="00632EE7" w:rsidRPr="009C68AB" w:rsidRDefault="00632EE7" w:rsidP="00576F0C">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0973C8E0" w14:textId="77777777" w:rsidR="00632EE7" w:rsidRDefault="00632EE7" w:rsidP="00576F0C">
            <w:pPr>
              <w:jc w:val="center"/>
              <w:rPr>
                <w:sz w:val="24"/>
                <w:szCs w:val="24"/>
              </w:rPr>
            </w:pPr>
          </w:p>
          <w:p w14:paraId="39EDFED6"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7A5619D3" w14:textId="77777777" w:rsidR="00632EE7" w:rsidRPr="009C68AB" w:rsidRDefault="00632EE7" w:rsidP="00576F0C">
            <w:pPr>
              <w:jc w:val="center"/>
              <w:rPr>
                <w:sz w:val="24"/>
                <w:szCs w:val="24"/>
              </w:rPr>
            </w:pPr>
          </w:p>
        </w:tc>
      </w:tr>
      <w:tr w:rsidR="00632EE7" w:rsidRPr="009C68AB" w14:paraId="5C509EAC" w14:textId="77777777" w:rsidTr="00656A66">
        <w:trPr>
          <w:trHeight w:val="584"/>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60165C98" w14:textId="77777777" w:rsidR="00632EE7" w:rsidRPr="009C68AB" w:rsidRDefault="00985759" w:rsidP="00985759">
            <w:pPr>
              <w:ind w:firstLineChars="100" w:firstLine="240"/>
              <w:jc w:val="right"/>
              <w:rPr>
                <w:b/>
                <w:bCs/>
                <w:sz w:val="24"/>
                <w:szCs w:val="24"/>
              </w:rPr>
            </w:pPr>
            <w:r>
              <w:rPr>
                <w:b/>
                <w:bCs/>
                <w:sz w:val="24"/>
                <w:szCs w:val="24"/>
              </w:rPr>
              <w:t>3</w:t>
            </w:r>
          </w:p>
        </w:tc>
        <w:tc>
          <w:tcPr>
            <w:tcW w:w="3242" w:type="dxa"/>
            <w:tcBorders>
              <w:top w:val="nil"/>
              <w:left w:val="nil"/>
              <w:bottom w:val="single" w:sz="4" w:space="0" w:color="auto"/>
              <w:right w:val="single" w:sz="4" w:space="0" w:color="auto"/>
            </w:tcBorders>
            <w:shd w:val="clear" w:color="000000" w:fill="FFFFFF"/>
            <w:noWrap/>
            <w:vAlign w:val="bottom"/>
            <w:hideMark/>
          </w:tcPr>
          <w:p w14:paraId="54EB2B1A" w14:textId="77777777" w:rsidR="00632EE7" w:rsidRPr="009C68AB" w:rsidRDefault="00985759" w:rsidP="00576F0C">
            <w:pPr>
              <w:rPr>
                <w:sz w:val="24"/>
                <w:szCs w:val="24"/>
              </w:rPr>
            </w:pPr>
            <w:r>
              <w:rPr>
                <w:sz w:val="24"/>
                <w:szCs w:val="24"/>
              </w:rPr>
              <w:t xml:space="preserve">Sewer Main </w:t>
            </w:r>
            <w:r w:rsidR="00612AD4">
              <w:rPr>
                <w:sz w:val="24"/>
                <w:szCs w:val="24"/>
              </w:rPr>
              <w:t>Spot Repairs (7</w:t>
            </w:r>
            <w:r>
              <w:rPr>
                <w:sz w:val="24"/>
                <w:szCs w:val="24"/>
              </w:rPr>
              <w:t>-FT CIPP)</w:t>
            </w:r>
          </w:p>
        </w:tc>
        <w:tc>
          <w:tcPr>
            <w:tcW w:w="2250" w:type="dxa"/>
            <w:tcBorders>
              <w:top w:val="nil"/>
              <w:left w:val="nil"/>
              <w:bottom w:val="single" w:sz="4" w:space="0" w:color="auto"/>
              <w:right w:val="single" w:sz="4" w:space="0" w:color="auto"/>
            </w:tcBorders>
            <w:shd w:val="clear" w:color="000000" w:fill="FFFFFF"/>
          </w:tcPr>
          <w:p w14:paraId="5CE17643" w14:textId="77777777" w:rsidR="00632EE7" w:rsidRDefault="00612AD4" w:rsidP="00576F0C">
            <w:pPr>
              <w:jc w:val="center"/>
              <w:rPr>
                <w:sz w:val="24"/>
                <w:szCs w:val="24"/>
              </w:rPr>
            </w:pPr>
            <w:r>
              <w:rPr>
                <w:sz w:val="24"/>
                <w:szCs w:val="24"/>
              </w:rPr>
              <w:t>18</w:t>
            </w:r>
            <w:r w:rsidR="00985759">
              <w:rPr>
                <w:sz w:val="24"/>
                <w:szCs w:val="24"/>
              </w:rPr>
              <w:t>/</w:t>
            </w:r>
            <w:r>
              <w:rPr>
                <w:sz w:val="24"/>
                <w:szCs w:val="24"/>
              </w:rPr>
              <w:t>20</w:t>
            </w:r>
            <w:r w:rsidR="00656A66">
              <w:rPr>
                <w:sz w:val="24"/>
                <w:szCs w:val="24"/>
              </w:rPr>
              <w:t>*</w:t>
            </w:r>
            <w:r w:rsidR="00985759">
              <w:rPr>
                <w:sz w:val="24"/>
                <w:szCs w:val="24"/>
              </w:rPr>
              <w:t>EA</w:t>
            </w:r>
          </w:p>
          <w:p w14:paraId="5082BECE" w14:textId="77777777" w:rsidR="00632EE7" w:rsidRPr="009C68AB" w:rsidRDefault="00632EE7" w:rsidP="00576F0C">
            <w:pPr>
              <w:jc w:val="center"/>
              <w:rPr>
                <w:sz w:val="24"/>
                <w:szCs w:val="24"/>
              </w:rPr>
            </w:pPr>
          </w:p>
        </w:tc>
        <w:tc>
          <w:tcPr>
            <w:tcW w:w="1087" w:type="dxa"/>
            <w:tcBorders>
              <w:top w:val="nil"/>
              <w:left w:val="nil"/>
              <w:bottom w:val="single" w:sz="4" w:space="0" w:color="auto"/>
              <w:right w:val="single" w:sz="4" w:space="0" w:color="auto"/>
            </w:tcBorders>
            <w:shd w:val="clear" w:color="000000" w:fill="FFFFFF"/>
          </w:tcPr>
          <w:p w14:paraId="42DED634" w14:textId="77777777" w:rsidR="00632EE7" w:rsidRDefault="00632EE7" w:rsidP="00576F0C">
            <w:pPr>
              <w:jc w:val="center"/>
              <w:rPr>
                <w:sz w:val="24"/>
                <w:szCs w:val="24"/>
              </w:rPr>
            </w:pPr>
          </w:p>
          <w:p w14:paraId="79CC5BE8" w14:textId="77777777" w:rsidR="00632EE7" w:rsidRPr="009C68AB" w:rsidRDefault="00632EE7" w:rsidP="00576F0C">
            <w:pPr>
              <w:jc w:val="center"/>
              <w:rPr>
                <w:sz w:val="24"/>
                <w:szCs w:val="24"/>
              </w:rPr>
            </w:pPr>
          </w:p>
        </w:tc>
        <w:tc>
          <w:tcPr>
            <w:tcW w:w="1596" w:type="dxa"/>
            <w:tcBorders>
              <w:top w:val="nil"/>
              <w:left w:val="nil"/>
              <w:bottom w:val="single" w:sz="4" w:space="0" w:color="auto"/>
              <w:right w:val="single" w:sz="4" w:space="0" w:color="auto"/>
            </w:tcBorders>
            <w:shd w:val="clear" w:color="000000" w:fill="FFFFFF"/>
          </w:tcPr>
          <w:p w14:paraId="2FEEDD60" w14:textId="77777777" w:rsidR="00632EE7" w:rsidRDefault="00632EE7" w:rsidP="00576F0C">
            <w:pPr>
              <w:jc w:val="center"/>
              <w:rPr>
                <w:sz w:val="24"/>
                <w:szCs w:val="24"/>
              </w:rPr>
            </w:pPr>
          </w:p>
          <w:p w14:paraId="79AF7CB8" w14:textId="77777777" w:rsidR="00985759" w:rsidRPr="009C68AB" w:rsidRDefault="00985759" w:rsidP="00985759">
            <w:pPr>
              <w:rPr>
                <w:sz w:val="24"/>
                <w:szCs w:val="24"/>
              </w:rPr>
            </w:pPr>
          </w:p>
        </w:tc>
      </w:tr>
      <w:tr w:rsidR="00985759" w:rsidRPr="009C68AB" w14:paraId="5E6BC7D4" w14:textId="77777777" w:rsidTr="00656A66">
        <w:trPr>
          <w:trHeight w:val="326"/>
        </w:trPr>
        <w:tc>
          <w:tcPr>
            <w:tcW w:w="17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401D5" w14:textId="77777777" w:rsidR="00985759" w:rsidRPr="009C68AB" w:rsidRDefault="00985759" w:rsidP="00985759">
            <w:pPr>
              <w:ind w:firstLineChars="100" w:firstLine="240"/>
              <w:jc w:val="right"/>
              <w:rPr>
                <w:b/>
                <w:bCs/>
                <w:sz w:val="24"/>
                <w:szCs w:val="24"/>
              </w:rPr>
            </w:pPr>
            <w:r>
              <w:rPr>
                <w:b/>
                <w:bCs/>
                <w:sz w:val="24"/>
                <w:szCs w:val="24"/>
              </w:rPr>
              <w:t>4</w:t>
            </w:r>
          </w:p>
        </w:tc>
        <w:tc>
          <w:tcPr>
            <w:tcW w:w="3242" w:type="dxa"/>
            <w:tcBorders>
              <w:top w:val="nil"/>
              <w:left w:val="nil"/>
              <w:bottom w:val="single" w:sz="4" w:space="0" w:color="000000"/>
              <w:right w:val="single" w:sz="4" w:space="0" w:color="auto"/>
            </w:tcBorders>
            <w:shd w:val="clear" w:color="000000" w:fill="FFFFFF"/>
            <w:noWrap/>
            <w:vAlign w:val="bottom"/>
            <w:hideMark/>
          </w:tcPr>
          <w:p w14:paraId="1526F796" w14:textId="77777777" w:rsidR="00985759" w:rsidRPr="009C68AB" w:rsidRDefault="00985759" w:rsidP="00ED236E">
            <w:pPr>
              <w:rPr>
                <w:sz w:val="24"/>
                <w:szCs w:val="24"/>
              </w:rPr>
            </w:pPr>
            <w:r>
              <w:rPr>
                <w:sz w:val="24"/>
                <w:szCs w:val="24"/>
              </w:rPr>
              <w:t>Reline Sewer Main (8-Inch CIPP)</w:t>
            </w:r>
          </w:p>
        </w:tc>
        <w:tc>
          <w:tcPr>
            <w:tcW w:w="2250" w:type="dxa"/>
            <w:tcBorders>
              <w:top w:val="nil"/>
              <w:left w:val="nil"/>
              <w:bottom w:val="single" w:sz="4" w:space="0" w:color="000000"/>
              <w:right w:val="single" w:sz="4" w:space="0" w:color="auto"/>
            </w:tcBorders>
            <w:shd w:val="clear" w:color="000000" w:fill="FFFFFF"/>
          </w:tcPr>
          <w:p w14:paraId="12F4F99B" w14:textId="77777777" w:rsidR="00985759" w:rsidRPr="00985759" w:rsidRDefault="00985759" w:rsidP="00ED236E">
            <w:pPr>
              <w:jc w:val="center"/>
              <w:rPr>
                <w:caps/>
                <w:sz w:val="24"/>
                <w:szCs w:val="24"/>
              </w:rPr>
            </w:pPr>
          </w:p>
          <w:p w14:paraId="5B18670E" w14:textId="77777777" w:rsidR="00985759" w:rsidRPr="009C68AB" w:rsidRDefault="00612AD4" w:rsidP="00ED236E">
            <w:pPr>
              <w:jc w:val="center"/>
              <w:rPr>
                <w:sz w:val="24"/>
                <w:szCs w:val="24"/>
              </w:rPr>
            </w:pPr>
            <w:r>
              <w:rPr>
                <w:sz w:val="24"/>
                <w:szCs w:val="24"/>
              </w:rPr>
              <w:t>1,986/2,204</w:t>
            </w:r>
            <w:r w:rsidR="00656A66">
              <w:rPr>
                <w:sz w:val="24"/>
                <w:szCs w:val="24"/>
              </w:rPr>
              <w:t>*</w:t>
            </w:r>
            <w:r w:rsidR="00985759">
              <w:rPr>
                <w:sz w:val="24"/>
                <w:szCs w:val="24"/>
              </w:rPr>
              <w:t xml:space="preserve"> LF</w:t>
            </w:r>
          </w:p>
        </w:tc>
        <w:tc>
          <w:tcPr>
            <w:tcW w:w="1087" w:type="dxa"/>
            <w:tcBorders>
              <w:top w:val="nil"/>
              <w:left w:val="nil"/>
              <w:bottom w:val="single" w:sz="4" w:space="0" w:color="000000"/>
              <w:right w:val="single" w:sz="4" w:space="0" w:color="auto"/>
            </w:tcBorders>
            <w:shd w:val="clear" w:color="000000" w:fill="FFFFFF"/>
          </w:tcPr>
          <w:p w14:paraId="52366352" w14:textId="77777777" w:rsidR="00985759" w:rsidRPr="009C68AB" w:rsidRDefault="00985759" w:rsidP="00ED236E">
            <w:pPr>
              <w:jc w:val="center"/>
              <w:rPr>
                <w:sz w:val="24"/>
                <w:szCs w:val="24"/>
              </w:rPr>
            </w:pPr>
          </w:p>
          <w:p w14:paraId="0B8D1576" w14:textId="77777777" w:rsidR="00985759" w:rsidRPr="009C68AB" w:rsidRDefault="00985759" w:rsidP="00ED236E">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3E7D0D16" w14:textId="77777777" w:rsidR="00985759" w:rsidRPr="009C68AB" w:rsidRDefault="00985759" w:rsidP="00ED236E">
            <w:pPr>
              <w:jc w:val="center"/>
              <w:rPr>
                <w:sz w:val="24"/>
                <w:szCs w:val="24"/>
              </w:rPr>
            </w:pPr>
          </w:p>
        </w:tc>
      </w:tr>
      <w:tr w:rsidR="00985759" w:rsidRPr="009C68AB" w14:paraId="746C4499" w14:textId="77777777" w:rsidTr="00656A66">
        <w:trPr>
          <w:trHeight w:val="584"/>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67DDEAC0" w14:textId="77777777" w:rsidR="00985759" w:rsidRPr="009C68AB" w:rsidRDefault="00985759" w:rsidP="00985759">
            <w:pPr>
              <w:ind w:firstLineChars="100" w:firstLine="240"/>
              <w:jc w:val="right"/>
              <w:rPr>
                <w:b/>
                <w:bCs/>
                <w:sz w:val="24"/>
                <w:szCs w:val="24"/>
              </w:rPr>
            </w:pPr>
            <w:r>
              <w:rPr>
                <w:b/>
                <w:bCs/>
                <w:sz w:val="24"/>
                <w:szCs w:val="24"/>
              </w:rPr>
              <w:t>6</w:t>
            </w:r>
          </w:p>
        </w:tc>
        <w:tc>
          <w:tcPr>
            <w:tcW w:w="3242" w:type="dxa"/>
            <w:tcBorders>
              <w:top w:val="nil"/>
              <w:left w:val="nil"/>
              <w:bottom w:val="single" w:sz="4" w:space="0" w:color="auto"/>
              <w:right w:val="single" w:sz="4" w:space="0" w:color="auto"/>
            </w:tcBorders>
            <w:shd w:val="clear" w:color="000000" w:fill="FFFFFF"/>
            <w:noWrap/>
            <w:vAlign w:val="bottom"/>
            <w:hideMark/>
          </w:tcPr>
          <w:p w14:paraId="4783C6AE" w14:textId="77777777" w:rsidR="00985759" w:rsidRPr="009C68AB" w:rsidRDefault="00985759" w:rsidP="00ED236E">
            <w:pPr>
              <w:rPr>
                <w:sz w:val="24"/>
                <w:szCs w:val="24"/>
              </w:rPr>
            </w:pPr>
            <w:r>
              <w:rPr>
                <w:sz w:val="24"/>
                <w:szCs w:val="24"/>
              </w:rPr>
              <w:t>Sewer Main Spot Repair (Excavation)</w:t>
            </w:r>
          </w:p>
        </w:tc>
        <w:tc>
          <w:tcPr>
            <w:tcW w:w="2250" w:type="dxa"/>
            <w:tcBorders>
              <w:top w:val="nil"/>
              <w:left w:val="nil"/>
              <w:bottom w:val="single" w:sz="4" w:space="0" w:color="auto"/>
              <w:right w:val="single" w:sz="4" w:space="0" w:color="auto"/>
            </w:tcBorders>
            <w:shd w:val="clear" w:color="000000" w:fill="FFFFFF"/>
          </w:tcPr>
          <w:p w14:paraId="2569CF83" w14:textId="77777777" w:rsidR="00985759" w:rsidRDefault="00985759" w:rsidP="00ED236E">
            <w:pPr>
              <w:jc w:val="center"/>
              <w:rPr>
                <w:sz w:val="24"/>
                <w:szCs w:val="24"/>
              </w:rPr>
            </w:pPr>
          </w:p>
          <w:p w14:paraId="674AA74F" w14:textId="77777777" w:rsidR="00985759" w:rsidRPr="009C68AB" w:rsidRDefault="00612AD4" w:rsidP="00ED236E">
            <w:pPr>
              <w:jc w:val="center"/>
              <w:rPr>
                <w:sz w:val="24"/>
                <w:szCs w:val="24"/>
              </w:rPr>
            </w:pPr>
            <w:r>
              <w:rPr>
                <w:sz w:val="24"/>
                <w:szCs w:val="24"/>
              </w:rPr>
              <w:t>6</w:t>
            </w:r>
            <w:r w:rsidR="00985759">
              <w:rPr>
                <w:sz w:val="24"/>
                <w:szCs w:val="24"/>
              </w:rPr>
              <w:t xml:space="preserve"> EA</w:t>
            </w:r>
          </w:p>
        </w:tc>
        <w:tc>
          <w:tcPr>
            <w:tcW w:w="1087" w:type="dxa"/>
            <w:tcBorders>
              <w:top w:val="nil"/>
              <w:left w:val="nil"/>
              <w:bottom w:val="single" w:sz="4" w:space="0" w:color="auto"/>
              <w:right w:val="single" w:sz="4" w:space="0" w:color="auto"/>
            </w:tcBorders>
            <w:shd w:val="clear" w:color="000000" w:fill="FFFFFF"/>
          </w:tcPr>
          <w:p w14:paraId="36016FEB" w14:textId="77777777" w:rsidR="00985759" w:rsidRDefault="00985759" w:rsidP="00ED236E">
            <w:pPr>
              <w:jc w:val="center"/>
              <w:rPr>
                <w:sz w:val="24"/>
                <w:szCs w:val="24"/>
              </w:rPr>
            </w:pPr>
          </w:p>
          <w:p w14:paraId="702F6BA0" w14:textId="77777777" w:rsidR="00985759" w:rsidRPr="009C68AB" w:rsidRDefault="00985759" w:rsidP="00ED236E">
            <w:pPr>
              <w:jc w:val="center"/>
              <w:rPr>
                <w:sz w:val="24"/>
                <w:szCs w:val="24"/>
              </w:rPr>
            </w:pPr>
          </w:p>
        </w:tc>
        <w:tc>
          <w:tcPr>
            <w:tcW w:w="1596" w:type="dxa"/>
            <w:tcBorders>
              <w:top w:val="nil"/>
              <w:left w:val="nil"/>
              <w:bottom w:val="single" w:sz="4" w:space="0" w:color="auto"/>
              <w:right w:val="single" w:sz="4" w:space="0" w:color="auto"/>
            </w:tcBorders>
            <w:shd w:val="clear" w:color="000000" w:fill="FFFFFF"/>
          </w:tcPr>
          <w:p w14:paraId="6640D07C" w14:textId="77777777" w:rsidR="00985759" w:rsidRDefault="00985759" w:rsidP="00ED236E">
            <w:pPr>
              <w:jc w:val="center"/>
              <w:rPr>
                <w:sz w:val="24"/>
                <w:szCs w:val="24"/>
              </w:rPr>
            </w:pPr>
          </w:p>
          <w:p w14:paraId="5F8B0C85" w14:textId="77777777" w:rsidR="00985759" w:rsidRPr="009C68AB" w:rsidRDefault="00985759" w:rsidP="00ED236E">
            <w:pPr>
              <w:rPr>
                <w:sz w:val="24"/>
                <w:szCs w:val="24"/>
              </w:rPr>
            </w:pPr>
          </w:p>
        </w:tc>
      </w:tr>
      <w:tr w:rsidR="00985759" w:rsidRPr="009C68AB" w14:paraId="4712F31A"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78908C34" w14:textId="77777777" w:rsidR="00985759" w:rsidRPr="009C68AB" w:rsidRDefault="00985759" w:rsidP="00985759">
            <w:pPr>
              <w:jc w:val="center"/>
              <w:rPr>
                <w:b/>
                <w:bCs/>
                <w:sz w:val="24"/>
                <w:szCs w:val="24"/>
              </w:rPr>
            </w:pPr>
          </w:p>
        </w:tc>
        <w:tc>
          <w:tcPr>
            <w:tcW w:w="3242" w:type="dxa"/>
            <w:tcBorders>
              <w:top w:val="nil"/>
              <w:left w:val="nil"/>
              <w:bottom w:val="single" w:sz="4" w:space="0" w:color="000000"/>
              <w:right w:val="single" w:sz="4" w:space="0" w:color="auto"/>
            </w:tcBorders>
            <w:shd w:val="clear" w:color="000000" w:fill="FFFFFF"/>
            <w:noWrap/>
            <w:vAlign w:val="bottom"/>
            <w:hideMark/>
          </w:tcPr>
          <w:p w14:paraId="5C5F9303" w14:textId="77777777" w:rsidR="00985759" w:rsidRPr="009C68AB" w:rsidRDefault="00985759" w:rsidP="00ED236E">
            <w:pPr>
              <w:rPr>
                <w:sz w:val="24"/>
                <w:szCs w:val="24"/>
              </w:rPr>
            </w:pPr>
          </w:p>
        </w:tc>
        <w:tc>
          <w:tcPr>
            <w:tcW w:w="2250" w:type="dxa"/>
            <w:tcBorders>
              <w:top w:val="nil"/>
              <w:left w:val="nil"/>
              <w:bottom w:val="single" w:sz="4" w:space="0" w:color="000000"/>
              <w:right w:val="single" w:sz="4" w:space="0" w:color="auto"/>
            </w:tcBorders>
            <w:shd w:val="clear" w:color="000000" w:fill="FFFFFF"/>
          </w:tcPr>
          <w:p w14:paraId="5997B820" w14:textId="77777777" w:rsidR="00985759" w:rsidRDefault="00985759" w:rsidP="00ED236E">
            <w:pPr>
              <w:jc w:val="center"/>
              <w:rPr>
                <w:sz w:val="24"/>
                <w:szCs w:val="24"/>
              </w:rPr>
            </w:pPr>
          </w:p>
          <w:p w14:paraId="2C7F7BE4" w14:textId="77777777" w:rsidR="00985759" w:rsidRPr="009C68AB" w:rsidRDefault="00985759" w:rsidP="00ED236E">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31C0B29F" w14:textId="77777777" w:rsidR="00985759" w:rsidRDefault="00985759" w:rsidP="00ED236E">
            <w:pPr>
              <w:jc w:val="center"/>
              <w:rPr>
                <w:sz w:val="24"/>
                <w:szCs w:val="24"/>
              </w:rPr>
            </w:pPr>
          </w:p>
          <w:p w14:paraId="48913A9A" w14:textId="77777777" w:rsidR="00985759" w:rsidRPr="009C68AB" w:rsidRDefault="00985759" w:rsidP="00ED236E">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068212AC" w14:textId="77777777" w:rsidR="00985759" w:rsidRPr="009C68AB" w:rsidRDefault="00985759" w:rsidP="00ED236E">
            <w:pPr>
              <w:jc w:val="center"/>
              <w:rPr>
                <w:sz w:val="24"/>
                <w:szCs w:val="24"/>
              </w:rPr>
            </w:pPr>
          </w:p>
        </w:tc>
      </w:tr>
      <w:tr w:rsidR="00985759" w:rsidRPr="009C68AB" w14:paraId="1FE92B70" w14:textId="77777777" w:rsidTr="00656A66">
        <w:trPr>
          <w:trHeight w:val="584"/>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3D050323" w14:textId="77777777" w:rsidR="00985759" w:rsidRPr="009C68AB" w:rsidRDefault="00985759" w:rsidP="00985759">
            <w:pPr>
              <w:ind w:firstLineChars="100" w:firstLine="240"/>
              <w:jc w:val="center"/>
              <w:rPr>
                <w:b/>
                <w:bCs/>
                <w:sz w:val="24"/>
                <w:szCs w:val="24"/>
              </w:rPr>
            </w:pPr>
          </w:p>
        </w:tc>
        <w:tc>
          <w:tcPr>
            <w:tcW w:w="3242" w:type="dxa"/>
            <w:tcBorders>
              <w:top w:val="nil"/>
              <w:left w:val="nil"/>
              <w:bottom w:val="single" w:sz="4" w:space="0" w:color="auto"/>
              <w:right w:val="single" w:sz="4" w:space="0" w:color="auto"/>
            </w:tcBorders>
            <w:shd w:val="clear" w:color="000000" w:fill="FFFFFF"/>
            <w:noWrap/>
            <w:vAlign w:val="bottom"/>
            <w:hideMark/>
          </w:tcPr>
          <w:p w14:paraId="045635A1" w14:textId="77777777" w:rsidR="00985759" w:rsidRPr="009C68AB" w:rsidRDefault="00985759" w:rsidP="00ED236E">
            <w:pPr>
              <w:rPr>
                <w:sz w:val="24"/>
                <w:szCs w:val="24"/>
              </w:rPr>
            </w:pPr>
          </w:p>
        </w:tc>
        <w:tc>
          <w:tcPr>
            <w:tcW w:w="2250" w:type="dxa"/>
            <w:tcBorders>
              <w:top w:val="nil"/>
              <w:left w:val="nil"/>
              <w:bottom w:val="single" w:sz="4" w:space="0" w:color="auto"/>
              <w:right w:val="single" w:sz="4" w:space="0" w:color="auto"/>
            </w:tcBorders>
            <w:shd w:val="clear" w:color="000000" w:fill="FFFFFF"/>
          </w:tcPr>
          <w:p w14:paraId="7A5401C7" w14:textId="77777777" w:rsidR="00985759" w:rsidRDefault="00985759" w:rsidP="00ED236E">
            <w:pPr>
              <w:jc w:val="center"/>
              <w:rPr>
                <w:sz w:val="24"/>
                <w:szCs w:val="24"/>
              </w:rPr>
            </w:pPr>
          </w:p>
          <w:p w14:paraId="03D53A84" w14:textId="77777777" w:rsidR="00985759" w:rsidRPr="009C68AB" w:rsidRDefault="00985759" w:rsidP="00ED236E">
            <w:pPr>
              <w:jc w:val="center"/>
              <w:rPr>
                <w:sz w:val="24"/>
                <w:szCs w:val="24"/>
              </w:rPr>
            </w:pPr>
          </w:p>
        </w:tc>
        <w:tc>
          <w:tcPr>
            <w:tcW w:w="1087" w:type="dxa"/>
            <w:tcBorders>
              <w:top w:val="nil"/>
              <w:left w:val="nil"/>
              <w:bottom w:val="single" w:sz="4" w:space="0" w:color="auto"/>
              <w:right w:val="single" w:sz="4" w:space="0" w:color="auto"/>
            </w:tcBorders>
            <w:shd w:val="clear" w:color="000000" w:fill="FFFFFF"/>
          </w:tcPr>
          <w:p w14:paraId="263279F3" w14:textId="77777777" w:rsidR="00985759" w:rsidRDefault="00985759" w:rsidP="00ED236E">
            <w:pPr>
              <w:jc w:val="center"/>
              <w:rPr>
                <w:sz w:val="24"/>
                <w:szCs w:val="24"/>
              </w:rPr>
            </w:pPr>
          </w:p>
          <w:p w14:paraId="797D2841" w14:textId="77777777" w:rsidR="00985759" w:rsidRPr="009C68AB" w:rsidRDefault="00985759" w:rsidP="00ED236E">
            <w:pPr>
              <w:jc w:val="center"/>
              <w:rPr>
                <w:sz w:val="24"/>
                <w:szCs w:val="24"/>
              </w:rPr>
            </w:pPr>
          </w:p>
        </w:tc>
        <w:tc>
          <w:tcPr>
            <w:tcW w:w="1596" w:type="dxa"/>
            <w:tcBorders>
              <w:top w:val="nil"/>
              <w:left w:val="nil"/>
              <w:bottom w:val="single" w:sz="4" w:space="0" w:color="auto"/>
              <w:right w:val="single" w:sz="4" w:space="0" w:color="auto"/>
            </w:tcBorders>
            <w:shd w:val="clear" w:color="000000" w:fill="FFFFFF"/>
          </w:tcPr>
          <w:p w14:paraId="517E42AB" w14:textId="77777777" w:rsidR="00985759" w:rsidRDefault="00985759" w:rsidP="00ED236E">
            <w:pPr>
              <w:jc w:val="center"/>
              <w:rPr>
                <w:sz w:val="24"/>
                <w:szCs w:val="24"/>
              </w:rPr>
            </w:pPr>
          </w:p>
          <w:p w14:paraId="73D07A1A" w14:textId="77777777" w:rsidR="00985759" w:rsidRPr="009C68AB" w:rsidRDefault="00985759" w:rsidP="00ED236E">
            <w:pPr>
              <w:rPr>
                <w:sz w:val="24"/>
                <w:szCs w:val="24"/>
              </w:rPr>
            </w:pPr>
          </w:p>
        </w:tc>
      </w:tr>
    </w:tbl>
    <w:p w14:paraId="4F34220E" w14:textId="77777777" w:rsidR="00632EE7" w:rsidRDefault="00656A66" w:rsidP="00632EE7">
      <w:pPr>
        <w:tabs>
          <w:tab w:val="left" w:pos="8640"/>
        </w:tabs>
        <w:rPr>
          <w:rFonts w:ascii="Arial" w:eastAsia="Arial Unicode MS" w:hAnsi="Arial" w:cs="Arial"/>
          <w:b/>
          <w:sz w:val="24"/>
          <w:szCs w:val="24"/>
        </w:rPr>
      </w:pPr>
      <w:r w:rsidRPr="00E53C03">
        <w:rPr>
          <w:rFonts w:ascii="Arial" w:hAnsi="Arial" w:cs="Arial"/>
          <w:sz w:val="28"/>
          <w:szCs w:val="28"/>
        </w:rPr>
        <w:t xml:space="preserve">" </w:t>
      </w:r>
      <w:r w:rsidRPr="00E53C03">
        <w:rPr>
          <w:rFonts w:ascii="Arial" w:hAnsi="Arial" w:cs="Arial"/>
          <w:sz w:val="36"/>
          <w:szCs w:val="36"/>
        </w:rPr>
        <w:t>*</w:t>
      </w:r>
      <w:r w:rsidRPr="00E53C03">
        <w:rPr>
          <w:rFonts w:ascii="Arial" w:hAnsi="Arial" w:cs="Arial"/>
          <w:sz w:val="28"/>
          <w:szCs w:val="28"/>
        </w:rPr>
        <w:t xml:space="preserve"> </w:t>
      </w:r>
      <w:proofErr w:type="gramStart"/>
      <w:r w:rsidRPr="00E53C03">
        <w:rPr>
          <w:rFonts w:ascii="Arial" w:hAnsi="Arial" w:cs="Arial"/>
          <w:sz w:val="28"/>
          <w:szCs w:val="28"/>
        </w:rPr>
        <w:t>"  -</w:t>
      </w:r>
      <w:proofErr w:type="gramEnd"/>
      <w:r w:rsidRPr="00E53C03">
        <w:rPr>
          <w:rFonts w:ascii="Arial" w:hAnsi="Arial" w:cs="Arial"/>
          <w:sz w:val="28"/>
          <w:szCs w:val="28"/>
        </w:rPr>
        <w:t xml:space="preserve"> These quantities have an extra 10% added.  Contractor will only be paid for actual quantities used and must have Owner's permission prior to using any of the extra 10%</w:t>
      </w:r>
      <w:r w:rsidR="00736F89">
        <w:rPr>
          <w:rFonts w:ascii="Arial" w:hAnsi="Arial" w:cs="Arial"/>
          <w:sz w:val="28"/>
          <w:szCs w:val="28"/>
        </w:rPr>
        <w:t>.  Bid should include the 10% overage quantities.</w:t>
      </w:r>
    </w:p>
    <w:p w14:paraId="1E0B6009" w14:textId="77777777" w:rsidR="00632EE7" w:rsidRPr="009C68AB" w:rsidRDefault="00632EE7" w:rsidP="00632EE7">
      <w:pPr>
        <w:tabs>
          <w:tab w:val="left" w:pos="8640"/>
        </w:tabs>
        <w:rPr>
          <w:rFonts w:ascii="Arial" w:eastAsia="Arial Unicode MS" w:hAnsi="Arial" w:cs="Arial"/>
          <w:b/>
          <w:sz w:val="24"/>
          <w:szCs w:val="24"/>
        </w:rPr>
      </w:pPr>
    </w:p>
    <w:p w14:paraId="356FF0CB"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14:paraId="22756614" w14:textId="77777777" w:rsidR="00632EE7" w:rsidRDefault="00632EE7" w:rsidP="00632EE7">
      <w:pPr>
        <w:tabs>
          <w:tab w:val="left" w:pos="8640"/>
        </w:tabs>
        <w:rPr>
          <w:rFonts w:ascii="Arial" w:eastAsia="Arial Unicode MS" w:hAnsi="Arial" w:cs="Arial"/>
          <w:b/>
          <w:sz w:val="16"/>
          <w:szCs w:val="16"/>
        </w:rPr>
      </w:pPr>
    </w:p>
    <w:p w14:paraId="0CD9C7F0" w14:textId="77777777" w:rsidR="00632EE7" w:rsidRDefault="00632EE7" w:rsidP="00632EE7">
      <w:pPr>
        <w:tabs>
          <w:tab w:val="left" w:pos="8640"/>
        </w:tabs>
        <w:rPr>
          <w:rFonts w:ascii="Arial" w:eastAsia="Arial Unicode MS" w:hAnsi="Arial" w:cs="Arial"/>
          <w:b/>
          <w:sz w:val="16"/>
          <w:szCs w:val="16"/>
        </w:rPr>
      </w:pPr>
    </w:p>
    <w:p w14:paraId="19D7FE48"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w:t>
      </w:r>
      <w:proofErr w:type="gramStart"/>
      <w:r>
        <w:rPr>
          <w:rFonts w:ascii="Arial" w:eastAsia="Arial Unicode MS" w:hAnsi="Arial" w:cs="Arial"/>
          <w:b/>
          <w:sz w:val="16"/>
          <w:szCs w:val="16"/>
        </w:rPr>
        <w:t>SUM TOTAL</w:t>
      </w:r>
      <w:proofErr w:type="gramEnd"/>
      <w:r>
        <w:rPr>
          <w:rFonts w:ascii="Arial" w:eastAsia="Arial Unicode MS" w:hAnsi="Arial" w:cs="Arial"/>
          <w:b/>
          <w:sz w:val="16"/>
          <w:szCs w:val="16"/>
        </w:rPr>
        <w:t xml:space="preserve"> PRICE: </w:t>
      </w:r>
    </w:p>
    <w:p w14:paraId="0E42DD8F" w14:textId="77777777" w:rsidR="00632EE7" w:rsidRDefault="00632EE7" w:rsidP="00632EE7">
      <w:pPr>
        <w:tabs>
          <w:tab w:val="left" w:pos="8640"/>
        </w:tabs>
        <w:rPr>
          <w:rFonts w:ascii="Arial" w:eastAsia="Arial Unicode MS" w:hAnsi="Arial" w:cs="Arial"/>
          <w:b/>
          <w:sz w:val="16"/>
          <w:szCs w:val="16"/>
        </w:rPr>
      </w:pPr>
    </w:p>
    <w:p w14:paraId="363A82C7"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7DB7DF3C"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11FC03ED" w14:textId="77777777" w:rsidR="00632EE7" w:rsidRDefault="00632EE7" w:rsidP="00632EE7">
      <w:pPr>
        <w:tabs>
          <w:tab w:val="left" w:pos="8640"/>
        </w:tabs>
        <w:rPr>
          <w:rFonts w:ascii="Arial" w:eastAsia="Arial Unicode MS" w:hAnsi="Arial" w:cs="Arial"/>
          <w:b/>
          <w:sz w:val="16"/>
          <w:szCs w:val="16"/>
          <w:u w:val="single"/>
        </w:rPr>
      </w:pPr>
    </w:p>
    <w:p w14:paraId="0C2F49C8" w14:textId="77777777" w:rsidR="00632EE7" w:rsidRDefault="00632EE7" w:rsidP="00632EE7">
      <w:pPr>
        <w:tabs>
          <w:tab w:val="left" w:pos="8640"/>
        </w:tabs>
        <w:rPr>
          <w:rFonts w:ascii="Arial" w:eastAsia="Arial Unicode MS" w:hAnsi="Arial" w:cs="Arial"/>
          <w:b/>
          <w:sz w:val="16"/>
          <w:szCs w:val="16"/>
          <w:u w:val="single"/>
        </w:rPr>
      </w:pPr>
    </w:p>
    <w:p w14:paraId="0D2E375B" w14:textId="77777777" w:rsidR="00632EE7" w:rsidRDefault="00632EE7" w:rsidP="00632EE7">
      <w:pPr>
        <w:tabs>
          <w:tab w:val="left" w:pos="8640"/>
        </w:tabs>
        <w:rPr>
          <w:rFonts w:ascii="Arial" w:eastAsia="Arial Unicode MS" w:hAnsi="Arial" w:cs="Arial"/>
          <w:b/>
          <w:sz w:val="16"/>
          <w:szCs w:val="16"/>
          <w:u w:val="single"/>
        </w:rPr>
      </w:pPr>
    </w:p>
    <w:p w14:paraId="410E4C4A" w14:textId="77777777" w:rsidR="0058385E" w:rsidRDefault="0058385E" w:rsidP="00632EE7">
      <w:pPr>
        <w:tabs>
          <w:tab w:val="left" w:pos="8640"/>
        </w:tabs>
        <w:rPr>
          <w:rFonts w:ascii="Arial" w:eastAsia="Arial Unicode MS" w:hAnsi="Arial" w:cs="Arial"/>
          <w:b/>
          <w:sz w:val="16"/>
          <w:szCs w:val="16"/>
          <w:u w:val="single"/>
        </w:rPr>
      </w:pPr>
    </w:p>
    <w:p w14:paraId="5C918F7E" w14:textId="77777777" w:rsidR="0058385E" w:rsidRDefault="0058385E" w:rsidP="00632EE7">
      <w:pPr>
        <w:tabs>
          <w:tab w:val="left" w:pos="8640"/>
        </w:tabs>
        <w:rPr>
          <w:rFonts w:ascii="Arial" w:eastAsia="Arial Unicode MS" w:hAnsi="Arial" w:cs="Arial"/>
          <w:b/>
          <w:sz w:val="16"/>
          <w:szCs w:val="16"/>
          <w:u w:val="single"/>
        </w:rPr>
      </w:pPr>
    </w:p>
    <w:p w14:paraId="573AC218" w14:textId="77777777" w:rsidR="0058385E" w:rsidRDefault="0058385E" w:rsidP="00632EE7">
      <w:pPr>
        <w:tabs>
          <w:tab w:val="left" w:pos="8640"/>
        </w:tabs>
        <w:rPr>
          <w:rFonts w:ascii="Arial" w:eastAsia="Arial Unicode MS" w:hAnsi="Arial" w:cs="Arial"/>
          <w:b/>
          <w:sz w:val="16"/>
          <w:szCs w:val="16"/>
          <w:u w:val="single"/>
        </w:rPr>
      </w:pPr>
    </w:p>
    <w:p w14:paraId="0434ED16" w14:textId="77777777" w:rsidR="0058385E" w:rsidRDefault="0058385E" w:rsidP="00632EE7">
      <w:pPr>
        <w:tabs>
          <w:tab w:val="left" w:pos="8640"/>
        </w:tabs>
        <w:rPr>
          <w:rFonts w:ascii="Arial" w:eastAsia="Arial Unicode MS" w:hAnsi="Arial" w:cs="Arial"/>
          <w:b/>
          <w:sz w:val="16"/>
          <w:szCs w:val="16"/>
          <w:u w:val="single"/>
        </w:rPr>
      </w:pPr>
    </w:p>
    <w:p w14:paraId="7D781AB6" w14:textId="77777777" w:rsidR="0058385E" w:rsidRDefault="0058385E" w:rsidP="00632EE7">
      <w:pPr>
        <w:tabs>
          <w:tab w:val="left" w:pos="8640"/>
        </w:tabs>
        <w:rPr>
          <w:rFonts w:ascii="Arial" w:eastAsia="Arial Unicode MS" w:hAnsi="Arial" w:cs="Arial"/>
          <w:b/>
          <w:sz w:val="16"/>
          <w:szCs w:val="16"/>
          <w:u w:val="single"/>
        </w:rPr>
      </w:pPr>
    </w:p>
    <w:p w14:paraId="03A5C164" w14:textId="77777777" w:rsidR="0058385E" w:rsidRDefault="0058385E" w:rsidP="00632EE7">
      <w:pPr>
        <w:tabs>
          <w:tab w:val="left" w:pos="8640"/>
        </w:tabs>
        <w:rPr>
          <w:rFonts w:ascii="Arial" w:eastAsia="Arial Unicode MS" w:hAnsi="Arial" w:cs="Arial"/>
          <w:b/>
          <w:sz w:val="16"/>
          <w:szCs w:val="16"/>
          <w:u w:val="single"/>
        </w:rPr>
      </w:pPr>
    </w:p>
    <w:p w14:paraId="08F8C3D1" w14:textId="77777777" w:rsidR="0058385E" w:rsidRDefault="0058385E" w:rsidP="00632EE7">
      <w:pPr>
        <w:tabs>
          <w:tab w:val="left" w:pos="8640"/>
        </w:tabs>
        <w:rPr>
          <w:rFonts w:ascii="Arial" w:eastAsia="Arial Unicode MS" w:hAnsi="Arial" w:cs="Arial"/>
          <w:b/>
          <w:sz w:val="16"/>
          <w:szCs w:val="16"/>
          <w:u w:val="single"/>
        </w:rPr>
      </w:pPr>
    </w:p>
    <w:p w14:paraId="4A7CDC07" w14:textId="77777777" w:rsidR="0058385E" w:rsidRDefault="0058385E" w:rsidP="00632EE7">
      <w:pPr>
        <w:tabs>
          <w:tab w:val="left" w:pos="8640"/>
        </w:tabs>
        <w:rPr>
          <w:rFonts w:ascii="Arial" w:eastAsia="Arial Unicode MS" w:hAnsi="Arial" w:cs="Arial"/>
          <w:b/>
          <w:sz w:val="16"/>
          <w:szCs w:val="16"/>
          <w:u w:val="single"/>
        </w:rPr>
      </w:pPr>
    </w:p>
    <w:p w14:paraId="3311CDBD" w14:textId="77777777" w:rsidR="0058385E" w:rsidRDefault="0058385E" w:rsidP="00632EE7">
      <w:pPr>
        <w:tabs>
          <w:tab w:val="left" w:pos="8640"/>
        </w:tabs>
        <w:rPr>
          <w:rFonts w:ascii="Arial" w:eastAsia="Arial Unicode MS" w:hAnsi="Arial" w:cs="Arial"/>
          <w:b/>
          <w:sz w:val="16"/>
          <w:szCs w:val="16"/>
          <w:u w:val="single"/>
        </w:rPr>
      </w:pPr>
    </w:p>
    <w:p w14:paraId="4D0E934B" w14:textId="77777777" w:rsidR="0058385E" w:rsidRDefault="0058385E" w:rsidP="00632EE7">
      <w:pPr>
        <w:tabs>
          <w:tab w:val="left" w:pos="8640"/>
        </w:tabs>
        <w:rPr>
          <w:rFonts w:ascii="Arial" w:eastAsia="Arial Unicode MS" w:hAnsi="Arial" w:cs="Arial"/>
          <w:b/>
          <w:sz w:val="16"/>
          <w:szCs w:val="16"/>
          <w:u w:val="single"/>
        </w:rPr>
      </w:pPr>
    </w:p>
    <w:p w14:paraId="43357099" w14:textId="77777777" w:rsidR="0058385E" w:rsidRDefault="0058385E" w:rsidP="00632EE7">
      <w:pPr>
        <w:tabs>
          <w:tab w:val="left" w:pos="8640"/>
        </w:tabs>
        <w:rPr>
          <w:rFonts w:ascii="Arial" w:eastAsia="Arial Unicode MS" w:hAnsi="Arial" w:cs="Arial"/>
          <w:b/>
          <w:sz w:val="16"/>
          <w:szCs w:val="16"/>
          <w:u w:val="single"/>
        </w:rPr>
      </w:pPr>
    </w:p>
    <w:p w14:paraId="742D7AF1" w14:textId="77777777" w:rsidR="0058385E" w:rsidRDefault="0058385E" w:rsidP="00632EE7">
      <w:pPr>
        <w:tabs>
          <w:tab w:val="left" w:pos="8640"/>
        </w:tabs>
        <w:rPr>
          <w:rFonts w:ascii="Arial" w:eastAsia="Arial Unicode MS" w:hAnsi="Arial" w:cs="Arial"/>
          <w:b/>
          <w:sz w:val="16"/>
          <w:szCs w:val="16"/>
          <w:u w:val="single"/>
        </w:rPr>
      </w:pPr>
    </w:p>
    <w:p w14:paraId="0FD255D5" w14:textId="77777777" w:rsidR="0058385E" w:rsidRDefault="0058385E" w:rsidP="00632EE7">
      <w:pPr>
        <w:tabs>
          <w:tab w:val="left" w:pos="8640"/>
        </w:tabs>
        <w:rPr>
          <w:rFonts w:ascii="Arial" w:eastAsia="Arial Unicode MS" w:hAnsi="Arial" w:cs="Arial"/>
          <w:b/>
          <w:sz w:val="16"/>
          <w:szCs w:val="16"/>
          <w:u w:val="single"/>
        </w:rPr>
      </w:pPr>
    </w:p>
    <w:p w14:paraId="13337D9C" w14:textId="77777777" w:rsidR="0058385E" w:rsidRDefault="0058385E" w:rsidP="00632EE7">
      <w:pPr>
        <w:tabs>
          <w:tab w:val="left" w:pos="8640"/>
        </w:tabs>
        <w:rPr>
          <w:rFonts w:ascii="Arial" w:eastAsia="Arial Unicode MS" w:hAnsi="Arial" w:cs="Arial"/>
          <w:b/>
          <w:sz w:val="16"/>
          <w:szCs w:val="16"/>
          <w:u w:val="single"/>
        </w:rPr>
      </w:pPr>
    </w:p>
    <w:p w14:paraId="39668A1C" w14:textId="77777777" w:rsidR="0058385E" w:rsidRDefault="0058385E" w:rsidP="00632EE7">
      <w:pPr>
        <w:tabs>
          <w:tab w:val="left" w:pos="8640"/>
        </w:tabs>
        <w:rPr>
          <w:rFonts w:ascii="Arial" w:eastAsia="Arial Unicode MS" w:hAnsi="Arial" w:cs="Arial"/>
          <w:b/>
          <w:sz w:val="16"/>
          <w:szCs w:val="16"/>
          <w:u w:val="single"/>
        </w:rPr>
      </w:pPr>
    </w:p>
    <w:p w14:paraId="2DCD361B" w14:textId="77777777" w:rsidR="0058385E" w:rsidRDefault="0058385E" w:rsidP="00632EE7">
      <w:pPr>
        <w:tabs>
          <w:tab w:val="left" w:pos="8640"/>
        </w:tabs>
        <w:rPr>
          <w:rFonts w:ascii="Arial" w:eastAsia="Arial Unicode MS" w:hAnsi="Arial" w:cs="Arial"/>
          <w:b/>
          <w:sz w:val="16"/>
          <w:szCs w:val="16"/>
          <w:u w:val="single"/>
        </w:rPr>
      </w:pPr>
    </w:p>
    <w:p w14:paraId="34A16CCC" w14:textId="77777777" w:rsidR="0058385E" w:rsidRDefault="0058385E" w:rsidP="00632EE7">
      <w:pPr>
        <w:tabs>
          <w:tab w:val="left" w:pos="8640"/>
        </w:tabs>
        <w:rPr>
          <w:rFonts w:ascii="Arial" w:eastAsia="Arial Unicode MS" w:hAnsi="Arial" w:cs="Arial"/>
          <w:b/>
          <w:sz w:val="16"/>
          <w:szCs w:val="16"/>
          <w:u w:val="single"/>
        </w:rPr>
      </w:pPr>
    </w:p>
    <w:p w14:paraId="2FD7906C" w14:textId="77777777" w:rsidR="0058385E" w:rsidRDefault="0058385E" w:rsidP="00632EE7">
      <w:pPr>
        <w:tabs>
          <w:tab w:val="left" w:pos="8640"/>
        </w:tabs>
        <w:rPr>
          <w:rFonts w:ascii="Arial" w:eastAsia="Arial Unicode MS" w:hAnsi="Arial" w:cs="Arial"/>
          <w:b/>
          <w:sz w:val="16"/>
          <w:szCs w:val="16"/>
          <w:u w:val="single"/>
        </w:rPr>
      </w:pPr>
    </w:p>
    <w:p w14:paraId="7BCC4F8E" w14:textId="77777777" w:rsidR="0058385E" w:rsidRDefault="0058385E" w:rsidP="00632EE7">
      <w:pPr>
        <w:tabs>
          <w:tab w:val="left" w:pos="8640"/>
        </w:tabs>
        <w:rPr>
          <w:rFonts w:ascii="Arial" w:eastAsia="Arial Unicode MS" w:hAnsi="Arial" w:cs="Arial"/>
          <w:b/>
          <w:sz w:val="16"/>
          <w:szCs w:val="16"/>
          <w:u w:val="single"/>
        </w:rPr>
      </w:pPr>
    </w:p>
    <w:p w14:paraId="6814EFFF" w14:textId="77777777" w:rsidR="0058385E" w:rsidRDefault="0058385E" w:rsidP="00632EE7">
      <w:pPr>
        <w:tabs>
          <w:tab w:val="left" w:pos="8640"/>
        </w:tabs>
        <w:rPr>
          <w:rFonts w:ascii="Arial" w:eastAsia="Arial Unicode MS" w:hAnsi="Arial" w:cs="Arial"/>
          <w:b/>
          <w:sz w:val="16"/>
          <w:szCs w:val="16"/>
          <w:u w:val="single"/>
        </w:rPr>
      </w:pPr>
    </w:p>
    <w:p w14:paraId="0647FBC2" w14:textId="77777777" w:rsidR="0058385E" w:rsidRDefault="0058385E" w:rsidP="00632EE7">
      <w:pPr>
        <w:tabs>
          <w:tab w:val="left" w:pos="8640"/>
        </w:tabs>
        <w:rPr>
          <w:rFonts w:ascii="Arial" w:eastAsia="Arial Unicode MS" w:hAnsi="Arial" w:cs="Arial"/>
          <w:b/>
          <w:sz w:val="16"/>
          <w:szCs w:val="16"/>
          <w:u w:val="single"/>
        </w:rPr>
      </w:pPr>
    </w:p>
    <w:p w14:paraId="1291E718" w14:textId="77777777" w:rsidR="0058385E" w:rsidRDefault="0058385E" w:rsidP="00632EE7">
      <w:pPr>
        <w:tabs>
          <w:tab w:val="left" w:pos="8640"/>
        </w:tabs>
        <w:rPr>
          <w:rFonts w:ascii="Arial" w:eastAsia="Arial Unicode MS" w:hAnsi="Arial" w:cs="Arial"/>
          <w:b/>
          <w:sz w:val="16"/>
          <w:szCs w:val="16"/>
          <w:u w:val="single"/>
        </w:rPr>
      </w:pPr>
    </w:p>
    <w:p w14:paraId="025B3E3E" w14:textId="77777777" w:rsidR="0058385E" w:rsidRDefault="0058385E" w:rsidP="00632EE7">
      <w:pPr>
        <w:tabs>
          <w:tab w:val="left" w:pos="8640"/>
        </w:tabs>
        <w:rPr>
          <w:rFonts w:ascii="Arial" w:eastAsia="Arial Unicode MS" w:hAnsi="Arial" w:cs="Arial"/>
          <w:b/>
          <w:sz w:val="16"/>
          <w:szCs w:val="16"/>
          <w:u w:val="single"/>
        </w:rPr>
      </w:pPr>
    </w:p>
    <w:p w14:paraId="016F7EAF" w14:textId="77777777" w:rsidR="0058385E" w:rsidRDefault="0058385E" w:rsidP="00632EE7">
      <w:pPr>
        <w:tabs>
          <w:tab w:val="left" w:pos="8640"/>
        </w:tabs>
        <w:rPr>
          <w:rFonts w:ascii="Arial" w:eastAsia="Arial Unicode MS" w:hAnsi="Arial" w:cs="Arial"/>
          <w:b/>
          <w:sz w:val="16"/>
          <w:szCs w:val="16"/>
          <w:u w:val="single"/>
        </w:rPr>
      </w:pPr>
    </w:p>
    <w:p w14:paraId="2D5BAEDC" w14:textId="77777777"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314FE9A3"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61C2CFFE" w14:textId="77777777" w:rsidR="00632EE7" w:rsidRDefault="00632EE7" w:rsidP="00632EE7">
      <w:pPr>
        <w:tabs>
          <w:tab w:val="left" w:pos="8640"/>
        </w:tabs>
        <w:rPr>
          <w:rFonts w:ascii="Arial" w:eastAsia="Arial Unicode MS" w:hAnsi="Arial" w:cs="Arial"/>
          <w:b/>
          <w:sz w:val="16"/>
          <w:szCs w:val="16"/>
          <w:u w:val="single"/>
        </w:rPr>
      </w:pPr>
    </w:p>
    <w:p w14:paraId="09B22732" w14:textId="77777777"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129651C7"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2BCC0401" w14:textId="77777777" w:rsidR="00632EE7" w:rsidRDefault="00632EE7" w:rsidP="00632EE7">
      <w:pPr>
        <w:tabs>
          <w:tab w:val="left" w:pos="8640"/>
        </w:tabs>
        <w:rPr>
          <w:rFonts w:ascii="Arial" w:eastAsia="Arial Unicode MS" w:hAnsi="Arial" w:cs="Arial"/>
          <w:b/>
          <w:sz w:val="16"/>
          <w:szCs w:val="16"/>
        </w:rPr>
      </w:pPr>
    </w:p>
    <w:p w14:paraId="4CC2637E"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586FBD67" w14:textId="77777777" w:rsidR="00632EE7" w:rsidRDefault="00632EE7" w:rsidP="00632EE7">
      <w:pPr>
        <w:tabs>
          <w:tab w:val="left" w:pos="8640"/>
        </w:tabs>
        <w:rPr>
          <w:rFonts w:ascii="Arial" w:eastAsia="Arial Unicode MS" w:hAnsi="Arial" w:cs="Arial"/>
          <w:b/>
          <w:sz w:val="16"/>
          <w:szCs w:val="16"/>
          <w:u w:val="single"/>
        </w:rPr>
      </w:pPr>
    </w:p>
    <w:p w14:paraId="51C1F015"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18244367" w14:textId="77777777"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423A7DDD" w14:textId="77777777"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58FB7102" w14:textId="77777777"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412B3EE1" w14:textId="77777777"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33181FD2" w14:textId="77777777" w:rsidR="00632EE7" w:rsidRDefault="00632EE7" w:rsidP="00632EE7">
      <w:pPr>
        <w:tabs>
          <w:tab w:val="left" w:pos="8640"/>
        </w:tabs>
        <w:rPr>
          <w:rFonts w:ascii="Arial" w:eastAsia="Arial Unicode MS" w:hAnsi="Arial" w:cs="Arial"/>
          <w:b/>
          <w:sz w:val="16"/>
          <w:szCs w:val="16"/>
        </w:rPr>
      </w:pPr>
    </w:p>
    <w:p w14:paraId="3F898C36" w14:textId="77777777" w:rsidR="00632EE7" w:rsidRDefault="00632EE7" w:rsidP="00632EE7">
      <w:pPr>
        <w:tabs>
          <w:tab w:val="left" w:pos="8640"/>
        </w:tabs>
        <w:rPr>
          <w:rFonts w:ascii="Arial" w:eastAsia="Arial Unicode MS" w:hAnsi="Arial" w:cs="Arial"/>
          <w:b/>
          <w:sz w:val="16"/>
          <w:szCs w:val="16"/>
          <w:u w:val="single"/>
        </w:rPr>
      </w:pPr>
    </w:p>
    <w:p w14:paraId="1AD4D40D" w14:textId="77777777" w:rsidR="00632EE7" w:rsidRDefault="00632EE7" w:rsidP="00632EE7">
      <w:pPr>
        <w:tabs>
          <w:tab w:val="left" w:pos="8640"/>
        </w:tabs>
        <w:rPr>
          <w:rFonts w:ascii="Arial" w:eastAsia="Arial Unicode MS" w:hAnsi="Arial" w:cs="Arial"/>
          <w:b/>
          <w:sz w:val="16"/>
          <w:szCs w:val="16"/>
        </w:rPr>
      </w:pPr>
    </w:p>
    <w:p w14:paraId="71D7C7CB"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7E18A51D" w14:textId="77777777" w:rsidR="00632EE7" w:rsidRDefault="00632EE7" w:rsidP="00632EE7">
      <w:pPr>
        <w:tabs>
          <w:tab w:val="left" w:pos="8640"/>
        </w:tabs>
        <w:rPr>
          <w:rFonts w:ascii="Arial" w:eastAsia="Arial Unicode MS" w:hAnsi="Arial" w:cs="Arial"/>
          <w:b/>
          <w:sz w:val="16"/>
          <w:szCs w:val="16"/>
        </w:rPr>
      </w:pPr>
    </w:p>
    <w:p w14:paraId="128338CF" w14:textId="77777777" w:rsidR="00632EE7" w:rsidRDefault="00632EE7" w:rsidP="00632EE7">
      <w:pPr>
        <w:tabs>
          <w:tab w:val="left" w:pos="8640"/>
        </w:tabs>
        <w:rPr>
          <w:rFonts w:ascii="Arial" w:eastAsia="Arial Unicode MS" w:hAnsi="Arial" w:cs="Arial"/>
          <w:b/>
          <w:sz w:val="16"/>
          <w:szCs w:val="16"/>
        </w:rPr>
      </w:pPr>
    </w:p>
    <w:p w14:paraId="4F2706A2"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27365FDA" w14:textId="77777777" w:rsidR="00632EE7" w:rsidRDefault="00632EE7" w:rsidP="00632EE7">
      <w:pPr>
        <w:tabs>
          <w:tab w:val="left" w:pos="8640"/>
        </w:tabs>
        <w:rPr>
          <w:rFonts w:ascii="Arial" w:eastAsia="Arial Unicode MS" w:hAnsi="Arial" w:cs="Arial"/>
          <w:b/>
          <w:sz w:val="16"/>
          <w:szCs w:val="16"/>
        </w:rPr>
      </w:pPr>
    </w:p>
    <w:p w14:paraId="6C07F05B" w14:textId="77777777" w:rsidR="00632EE7" w:rsidRDefault="00632EE7" w:rsidP="00632EE7">
      <w:pPr>
        <w:tabs>
          <w:tab w:val="left" w:pos="8640"/>
        </w:tabs>
        <w:rPr>
          <w:rFonts w:ascii="Arial" w:eastAsia="Arial Unicode MS" w:hAnsi="Arial" w:cs="Arial"/>
          <w:b/>
          <w:sz w:val="16"/>
          <w:szCs w:val="16"/>
        </w:rPr>
      </w:pPr>
    </w:p>
    <w:p w14:paraId="079CBBD0"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22DDCBA5" w14:textId="77777777" w:rsidR="00632EE7" w:rsidRDefault="00632EE7" w:rsidP="00632EE7">
      <w:pPr>
        <w:rPr>
          <w:rFonts w:ascii="Arial" w:eastAsia="Arial Unicode MS" w:hAnsi="Arial" w:cs="Arial"/>
          <w:b/>
          <w:sz w:val="16"/>
          <w:szCs w:val="16"/>
        </w:rPr>
      </w:pPr>
    </w:p>
    <w:p w14:paraId="31DA2B72" w14:textId="77777777" w:rsidR="00632EE7" w:rsidRDefault="00632EE7" w:rsidP="00632EE7">
      <w:pPr>
        <w:rPr>
          <w:rFonts w:ascii="Arial" w:eastAsia="Arial Unicode MS" w:hAnsi="Arial" w:cs="Arial"/>
          <w:b/>
          <w:sz w:val="16"/>
          <w:szCs w:val="16"/>
        </w:rPr>
      </w:pPr>
    </w:p>
    <w:p w14:paraId="19C1783A" w14:textId="77777777"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2E2E0B4F" w14:textId="77777777" w:rsidR="00632EE7" w:rsidRDefault="00632EE7" w:rsidP="00632EE7">
      <w:pPr>
        <w:rPr>
          <w:rFonts w:ascii="Arial" w:eastAsia="Arial Unicode MS" w:hAnsi="Arial" w:cs="Arial"/>
          <w:b/>
          <w:sz w:val="16"/>
          <w:szCs w:val="16"/>
        </w:rPr>
      </w:pPr>
    </w:p>
    <w:p w14:paraId="37749F0E" w14:textId="77777777" w:rsidR="00632EE7" w:rsidRDefault="00632EE7" w:rsidP="00632EE7">
      <w:pPr>
        <w:rPr>
          <w:rFonts w:ascii="Arial" w:eastAsia="Arial Unicode MS" w:hAnsi="Arial" w:cs="Arial"/>
          <w:b/>
          <w:sz w:val="16"/>
          <w:szCs w:val="16"/>
        </w:rPr>
      </w:pPr>
    </w:p>
    <w:p w14:paraId="1006AF42" w14:textId="77777777"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6B7E4247" w14:textId="77777777" w:rsidR="00494CEF" w:rsidRDefault="00494CEF">
      <w:pPr>
        <w:pStyle w:val="BodyText"/>
        <w:rPr>
          <w:sz w:val="22"/>
        </w:rPr>
      </w:pPr>
    </w:p>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5EA5B" w14:textId="77777777" w:rsidR="00C13A67" w:rsidRDefault="00C13A67">
      <w:r>
        <w:separator/>
      </w:r>
    </w:p>
  </w:endnote>
  <w:endnote w:type="continuationSeparator" w:id="0">
    <w:p w14:paraId="013C8CB3" w14:textId="77777777" w:rsidR="00C13A67" w:rsidRDefault="00C1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F9F10" w14:textId="77777777" w:rsidR="00C13A67" w:rsidRDefault="00C13A67">
      <w:r>
        <w:separator/>
      </w:r>
    </w:p>
  </w:footnote>
  <w:footnote w:type="continuationSeparator" w:id="0">
    <w:p w14:paraId="6E67E22C" w14:textId="77777777" w:rsidR="00C13A67" w:rsidRDefault="00C13A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93111"/>
    <w:rsid w:val="00197759"/>
    <w:rsid w:val="001A21BE"/>
    <w:rsid w:val="001B5C9E"/>
    <w:rsid w:val="001D05CB"/>
    <w:rsid w:val="001F6497"/>
    <w:rsid w:val="0022161A"/>
    <w:rsid w:val="002315AF"/>
    <w:rsid w:val="002376F0"/>
    <w:rsid w:val="00283B8C"/>
    <w:rsid w:val="0029074D"/>
    <w:rsid w:val="00293550"/>
    <w:rsid w:val="0029513C"/>
    <w:rsid w:val="002D3B79"/>
    <w:rsid w:val="002F4AAF"/>
    <w:rsid w:val="00323240"/>
    <w:rsid w:val="00325E05"/>
    <w:rsid w:val="003903EA"/>
    <w:rsid w:val="00395925"/>
    <w:rsid w:val="00397BCB"/>
    <w:rsid w:val="003D0CFB"/>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259F"/>
    <w:rsid w:val="00524954"/>
    <w:rsid w:val="00553575"/>
    <w:rsid w:val="0056010A"/>
    <w:rsid w:val="00567B6F"/>
    <w:rsid w:val="00576BA1"/>
    <w:rsid w:val="0057789F"/>
    <w:rsid w:val="005816B2"/>
    <w:rsid w:val="0058385E"/>
    <w:rsid w:val="005C4199"/>
    <w:rsid w:val="005E02EB"/>
    <w:rsid w:val="005E69DD"/>
    <w:rsid w:val="005E6A4F"/>
    <w:rsid w:val="00601655"/>
    <w:rsid w:val="006068D2"/>
    <w:rsid w:val="00612AD4"/>
    <w:rsid w:val="0061442D"/>
    <w:rsid w:val="006266B4"/>
    <w:rsid w:val="00632EE7"/>
    <w:rsid w:val="00634552"/>
    <w:rsid w:val="006354D0"/>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71F19"/>
    <w:rsid w:val="00783AA6"/>
    <w:rsid w:val="0078416D"/>
    <w:rsid w:val="00792174"/>
    <w:rsid w:val="0079245C"/>
    <w:rsid w:val="007A6456"/>
    <w:rsid w:val="007D3C0C"/>
    <w:rsid w:val="008202F3"/>
    <w:rsid w:val="008206F5"/>
    <w:rsid w:val="008571BD"/>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D0EFE"/>
    <w:rsid w:val="009D3EF5"/>
    <w:rsid w:val="009E5D97"/>
    <w:rsid w:val="009E709C"/>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6D29"/>
    <w:rsid w:val="00B14806"/>
    <w:rsid w:val="00B27E9E"/>
    <w:rsid w:val="00B31EC4"/>
    <w:rsid w:val="00B45954"/>
    <w:rsid w:val="00B45DCC"/>
    <w:rsid w:val="00B471CA"/>
    <w:rsid w:val="00B51A63"/>
    <w:rsid w:val="00B72E15"/>
    <w:rsid w:val="00B72F6E"/>
    <w:rsid w:val="00BB500E"/>
    <w:rsid w:val="00BC6793"/>
    <w:rsid w:val="00C13A67"/>
    <w:rsid w:val="00C24797"/>
    <w:rsid w:val="00C31CF9"/>
    <w:rsid w:val="00C527D8"/>
    <w:rsid w:val="00C80F8B"/>
    <w:rsid w:val="00C821A0"/>
    <w:rsid w:val="00C821A2"/>
    <w:rsid w:val="00CB0B84"/>
    <w:rsid w:val="00CB3091"/>
    <w:rsid w:val="00CB381D"/>
    <w:rsid w:val="00D205AB"/>
    <w:rsid w:val="00D37492"/>
    <w:rsid w:val="00D61F75"/>
    <w:rsid w:val="00D67921"/>
    <w:rsid w:val="00D81DF6"/>
    <w:rsid w:val="00D90C3F"/>
    <w:rsid w:val="00DC3A39"/>
    <w:rsid w:val="00DC653F"/>
    <w:rsid w:val="00DC7A09"/>
    <w:rsid w:val="00DD0CBE"/>
    <w:rsid w:val="00DE15B1"/>
    <w:rsid w:val="00DE54A9"/>
    <w:rsid w:val="00DF3FC8"/>
    <w:rsid w:val="00E00E4A"/>
    <w:rsid w:val="00E0209A"/>
    <w:rsid w:val="00E02AAD"/>
    <w:rsid w:val="00E02FAC"/>
    <w:rsid w:val="00E41D68"/>
    <w:rsid w:val="00E579F4"/>
    <w:rsid w:val="00E664CA"/>
    <w:rsid w:val="00EA742C"/>
    <w:rsid w:val="00EB76F5"/>
    <w:rsid w:val="00F2122E"/>
    <w:rsid w:val="00F32990"/>
    <w:rsid w:val="00F33CEF"/>
    <w:rsid w:val="00F60B7F"/>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E5A31"/>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6302</Characters>
  <Application>Microsoft Macintosh Word</Application>
  <DocSecurity>0</DocSecurity>
  <Lines>146</Lines>
  <Paragraphs>128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2008-10-02T13:02:00Z</cp:lastPrinted>
  <dcterms:created xsi:type="dcterms:W3CDTF">2017-10-25T19:18:00Z</dcterms:created>
  <dcterms:modified xsi:type="dcterms:W3CDTF">2017-10-25T19:18:00Z</dcterms:modified>
</cp:coreProperties>
</file>